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Сведения о доходах, об имуществе и обязательствах имущественного характера,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представленные директорами учреждений, подведомственных учреждений  управлению молодежной политики, физической культуры  и спорта города Курска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за отчетный финансовый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с 1 января 2020 года по 31 декабря 2020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W w:w="5000" w:type="pct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000"/>
      </w:tblPr>
      <w:tblGrid>
        <w:gridCol w:w="1741"/>
        <w:gridCol w:w="1490"/>
        <w:gridCol w:w="1211"/>
        <w:gridCol w:w="1484"/>
        <w:gridCol w:w="884"/>
        <w:gridCol w:w="849"/>
        <w:gridCol w:w="1444"/>
        <w:gridCol w:w="823"/>
        <w:gridCol w:w="1416"/>
        <w:gridCol w:w="1699"/>
        <w:gridCol w:w="1527"/>
      </w:tblGrid>
      <w:tr>
        <w:trPr>
          <w:trHeight w:val="759" w:hRule="atLeast"/>
        </w:trPr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18"/>
                <w:szCs w:val="18"/>
              </w:rPr>
              <w:t>Фамилия,</w:t>
            </w:r>
          </w:p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18"/>
                <w:szCs w:val="18"/>
              </w:rPr>
              <w:t>имя, отчество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640" w:hanging="0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18"/>
                <w:szCs w:val="18"/>
              </w:rPr>
              <w:t>Должность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Общая сумма декларирован</w:t>
              <w:softHyphen/>
              <w:t>ного годового дохода за 2020 год (руб.)</w:t>
            </w: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18"/>
                <w:szCs w:val="18"/>
              </w:rPr>
              <w:t>Перечень транспортных</w:t>
            </w:r>
          </w:p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18"/>
                <w:szCs w:val="18"/>
              </w:rPr>
              <w:t>средств, принадлежащих</w:t>
            </w:r>
          </w:p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18"/>
                <w:szCs w:val="18"/>
              </w:rPr>
              <w:t>на праве собственности (вид, марка)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Fonts w:eastAsia="Times New Roman" w:cs="Times New Roman" w:ascii="Times New Roman" w:hAnsi="Times New Roman"/>
                <w:b/>
                <w:i/>
                <w:sz w:val="18"/>
                <w:szCs w:val="18"/>
                <w:vertAlign w:val="superscript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i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>
        <w:trPr>
          <w:trHeight w:val="557" w:hRule="atLeast"/>
        </w:trPr>
        <w:tc>
          <w:tcPr>
            <w:tcW w:w="1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exact" w:line="322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18"/>
                <w:szCs w:val="18"/>
              </w:rPr>
            </w:r>
          </w:p>
        </w:tc>
        <w:tc>
          <w:tcPr>
            <w:tcW w:w="14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exact" w:line="322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exact" w:line="322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18"/>
                <w:szCs w:val="18"/>
              </w:rPr>
              <w:t>Вид объектов недвижимости/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 xml:space="preserve"> Вид </w:t>
            </w:r>
          </w:p>
          <w:p>
            <w:pPr>
              <w:pStyle w:val="NoSpacing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Площадь</w:t>
            </w:r>
          </w:p>
          <w:p>
            <w:pPr>
              <w:pStyle w:val="NoSpacing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Площадь</w:t>
            </w:r>
          </w:p>
          <w:p>
            <w:pPr>
              <w:pStyle w:val="NoSpacing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exact" w:line="322" w:before="0" w:after="0"/>
              <w:ind w:left="120" w:firstLine="50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18"/>
                <w:szCs w:val="18"/>
              </w:rPr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exact" w:line="322" w:before="0" w:after="0"/>
              <w:ind w:left="120" w:firstLine="5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Морозова Оксана Борисовна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Директор МБУ  «Спортивная школа  «Картинг»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1324899,26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(общая долевая , ¾ доли)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Kaptur</w:t>
            </w:r>
          </w:p>
          <w:p>
            <w:pPr>
              <w:pStyle w:val="Normal"/>
              <w:widowControl w:val="false"/>
              <w:spacing w:lineRule="exact" w:line="322"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841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986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незавершенного строительства 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 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113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несовершенно-летний ребенок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(долевая , 2/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143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Делов Олег Леонидович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Директор МБУ  «Спортивная школа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812327,38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долевая 1/2)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Гараж (безвозмездное пользование)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42,5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«Сузуки Гранд Витара»</w:t>
            </w:r>
          </w:p>
          <w:p>
            <w:pPr>
              <w:pStyle w:val="Normal"/>
              <w:widowControl w:val="false"/>
              <w:spacing w:lineRule="exact" w:line="322"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330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4263768,00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 сельхоз.назначения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146827,0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 автомобиль ИВЕКО Е 42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 тягач Скания</w:t>
            </w:r>
          </w:p>
          <w:p>
            <w:pPr>
              <w:pStyle w:val="Normal"/>
              <w:widowControl w:val="false"/>
              <w:spacing w:lineRule="exact" w:line="322"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населенных пунктов (индивидуальная собственность)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 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986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1/2)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171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195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Бородина Елена Григорьевна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Начальник  МКУ «Централизованная бухгалтерия ДЮСШ»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527915,05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Косарев Михаил Сергеевич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Директор МБУ ГСОЦ «Меркурий»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996417,59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(долевая,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 Веста</w:t>
            </w:r>
          </w:p>
          <w:p>
            <w:pPr>
              <w:pStyle w:val="Normal"/>
              <w:widowControl w:val="false"/>
              <w:spacing w:lineRule="exact" w:line="322"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128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258016,00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(долевая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346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Дмитров Виктор Анатольевич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Директор МБУ «Спортивная школа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бокса»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511862,82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(совместная собственность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>
            <w:pPr>
              <w:pStyle w:val="Normal"/>
              <w:widowControl w:val="false"/>
              <w:spacing w:lineRule="exact" w:line="322"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Chevrolet NIVA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Дом 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471914,47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 )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(совместная , ½)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Полищук Борис Григорьевич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Директор МБУ «Спортивная школа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«Виктория»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511865,51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(общая долевая, 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2/3)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KIA CEED</w:t>
            </w:r>
          </w:p>
          <w:p>
            <w:pPr>
              <w:pStyle w:val="Normal"/>
              <w:widowControl w:val="false"/>
              <w:spacing w:lineRule="exact" w:line="322"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547133,74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Токарев Юрий Николаевич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Директор МБУ  «Спортивная школа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1190573,87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Дачный земельный участок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</w:p>
          <w:p>
            <w:pPr>
              <w:pStyle w:val="Normal"/>
              <w:widowControl w:val="false"/>
              <w:spacing w:lineRule="exact" w:line="322"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Хонда СРВ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(накопления за предыдущие годы</w:t>
            </w:r>
            <w:r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Машиноместо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 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331166,49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MAZDA-3</w:t>
            </w:r>
          </w:p>
          <w:p>
            <w:pPr>
              <w:pStyle w:val="Normal"/>
              <w:widowControl w:val="false"/>
              <w:spacing w:lineRule="exact" w:line="322"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Машиноместо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17,9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Адамов Михаил Алексеевич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Директор МБУ «Спортивная школа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«Медведь»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727218,69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 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Лада Калина</w:t>
            </w:r>
          </w:p>
          <w:p>
            <w:pPr>
              <w:pStyle w:val="Normal"/>
              <w:widowControl w:val="false"/>
              <w:spacing w:lineRule="exact" w:line="322"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152597,19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56,4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летний ребенок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56,4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Ефремов Александр Вячеславович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Директор МБУ «Городской молодежный центр «Гелиос»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691526,84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долевая,  1/2 доли)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330661,13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долевая,  1/6 доли)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66,6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Шевроле Нива,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Хундай Солярис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66,6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(безвозмездное пользование)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66,6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Татаренков Владимир Ильич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Директор МБУ  «Спортивная школа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им. Н.И. Солодухина»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383834,77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Wolksvagen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Passat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570725,27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Свешников Роман Алексеевич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Директор МБУ «Городская молодежная биржа труда»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3855420,36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(индивидуальная)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Tiida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, 1/3 доли)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1584,00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, 1/3 доли)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Пигарев Владимир Федорович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Директор МБУ «ГФСЦ «Восток»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457814,46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Киа Рио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448866,24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Васильев Виктор Николаевич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Директор МБУ «Спортивная школа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603175,71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 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691,0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210740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Skoda Octavia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(незавершенное строительство, индивидуальная собственность)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691,0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 (общая долевая)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316698,29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2773300,0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  (общая долевая , 1/5)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общая долевая, 1/5)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  (общая долевая собственность 1/5)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собственность 1/5)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  (общая долевая собственность 1/5)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Куликов Олег Анатольевич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Директор МБ «Шахматный клуб»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695562,22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Juke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 дом 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 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1/2)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 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 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566117,93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индивидуальная)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(безвозмездное пользование) 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Хундай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Орлов  Валерий Федорович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Директор МБУ  «Спортивная школа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927851,97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Sandero stepway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431877,50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rPr>
          <w:sz w:val="20"/>
          <w:szCs w:val="20"/>
        </w:rPr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val="fullPage" w:percent="93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2ed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NoSpacing">
    <w:name w:val="No Spacing"/>
    <w:qFormat/>
    <w:rsid w:val="006b08f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eastAsia="zh-CN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2348F-2C85-4574-9B4D-37B624CD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LibreOffice/7.0.4.2$Windows_X86_64 LibreOffice_project/dcf040e67528d9187c66b2379df5ea4407429775</Application>
  <AppVersion>15.0000</AppVersion>
  <Pages>6</Pages>
  <Words>906</Words>
  <Characters>6497</Characters>
  <CharactersWithSpaces>6951</CharactersWithSpaces>
  <Paragraphs>521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2021-05-25T16:31:00Z</dcterms:created>
  <dc:creator>1</dc:creator>
  <dc:description/>
  <dc:language>ru-RU</dc:language>
  <cp:lastModifiedBy>1</cp:lastModifiedBy>
  <cp:lastPrinted>2021-05-27T10:59:00Z</cp:lastPrinted>
  <dcterms:modified xsi:type="dcterms:W3CDTF">2021-05-27T11:01:00Z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