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E1" w:rsidRPr="009B51E1" w:rsidRDefault="009B51E1" w:rsidP="009B51E1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9B51E1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0451E2" wp14:editId="62C5F43C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463040" cy="457200"/>
                <wp:effectExtent l="0" t="0" r="0" b="0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1E1" w:rsidRDefault="009B51E1" w:rsidP="009B51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6" style="position:absolute;left:0;text-align:left;margin-left:318.8pt;margin-top:2.6pt;width:115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+H1wIAAMU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" o:allowincell="f" filled="f" stroked="f">
                <v:textbox>
                  <w:txbxContent>
                    <w:p w:rsidR="009B51E1" w:rsidRDefault="009B51E1" w:rsidP="009B51E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51E1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379748" wp14:editId="72B39E2A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26" style="position:absolute;margin-left:202.4pt;margin-top:-13.9pt;width:115.2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" o:allowincell="f" filled="f" stroked="f"/>
            </w:pict>
          </mc:Fallback>
        </mc:AlternateContent>
      </w:r>
      <w:r w:rsidRPr="009B51E1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FC79882" wp14:editId="573298C1">
            <wp:extent cx="8858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E1" w:rsidRPr="009B51E1" w:rsidRDefault="009B51E1" w:rsidP="009B51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</w:p>
    <w:p w:rsidR="009B51E1" w:rsidRPr="009B51E1" w:rsidRDefault="009B51E1" w:rsidP="009B51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9B51E1">
        <w:rPr>
          <w:rFonts w:ascii="Times New Roman" w:eastAsia="Times New Roman" w:hAnsi="Times New Roman"/>
          <w:b/>
          <w:sz w:val="40"/>
          <w:szCs w:val="20"/>
          <w:lang w:eastAsia="ru-RU"/>
        </w:rPr>
        <w:t>АДМИНИСТРАЦИЯ ГОРОДА КУРСКА</w:t>
      </w:r>
    </w:p>
    <w:p w:rsidR="009B51E1" w:rsidRPr="009B51E1" w:rsidRDefault="009B51E1" w:rsidP="009B51E1">
      <w:pPr>
        <w:spacing w:after="0" w:line="240" w:lineRule="auto"/>
        <w:jc w:val="center"/>
        <w:rPr>
          <w:rFonts w:ascii="Times New Roman" w:eastAsia="Times New Roman" w:hAnsi="Times New Roman"/>
          <w:sz w:val="40"/>
          <w:lang w:eastAsia="ru-RU"/>
        </w:rPr>
      </w:pPr>
      <w:r w:rsidRPr="009B51E1">
        <w:rPr>
          <w:rFonts w:ascii="Times New Roman" w:eastAsia="Times New Roman" w:hAnsi="Times New Roman"/>
          <w:sz w:val="40"/>
          <w:lang w:eastAsia="ru-RU"/>
        </w:rPr>
        <w:t>К</w:t>
      </w:r>
      <w:bookmarkStart w:id="0" w:name="_GoBack"/>
      <w:bookmarkEnd w:id="0"/>
      <w:r w:rsidRPr="009B51E1">
        <w:rPr>
          <w:rFonts w:ascii="Times New Roman" w:eastAsia="Times New Roman" w:hAnsi="Times New Roman"/>
          <w:sz w:val="40"/>
          <w:lang w:eastAsia="ru-RU"/>
        </w:rPr>
        <w:t>урской области</w:t>
      </w:r>
    </w:p>
    <w:p w:rsidR="009B51E1" w:rsidRPr="009B51E1" w:rsidRDefault="009B51E1" w:rsidP="009B51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40"/>
          <w:szCs w:val="20"/>
          <w:lang w:eastAsia="ru-RU"/>
        </w:rPr>
      </w:pPr>
      <w:r w:rsidRPr="009B51E1">
        <w:rPr>
          <w:rFonts w:ascii="Times New Roman" w:eastAsia="Times New Roman" w:hAnsi="Times New Roman"/>
          <w:b/>
          <w:spacing w:val="80"/>
          <w:sz w:val="40"/>
          <w:szCs w:val="20"/>
          <w:lang w:eastAsia="ru-RU"/>
        </w:rPr>
        <w:t>ПОСТАНОВЛЕНИЕ</w:t>
      </w:r>
    </w:p>
    <w:p w:rsidR="009B51E1" w:rsidRPr="009B51E1" w:rsidRDefault="009B51E1" w:rsidP="009B51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B51E1" w:rsidRPr="009B51E1" w:rsidRDefault="009B51E1" w:rsidP="009B51E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B51E1" w:rsidRPr="009B51E1" w:rsidRDefault="009B51E1" w:rsidP="009B5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1E1">
        <w:rPr>
          <w:rFonts w:ascii="Times New Roman" w:eastAsia="Times New Roman" w:hAnsi="Times New Roman"/>
          <w:sz w:val="28"/>
          <w:szCs w:val="28"/>
          <w:lang w:eastAsia="ru-RU"/>
        </w:rPr>
        <w:t xml:space="preserve">«29»  декабря 2018г.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B51E1">
        <w:rPr>
          <w:rFonts w:ascii="Times New Roman" w:eastAsia="Times New Roman" w:hAnsi="Times New Roman"/>
          <w:sz w:val="28"/>
          <w:szCs w:val="28"/>
          <w:lang w:eastAsia="ru-RU"/>
        </w:rPr>
        <w:t xml:space="preserve">  г. Курск                                      №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</w:p>
    <w:p w:rsidR="00646269" w:rsidRDefault="00646269" w:rsidP="006E51E1">
      <w:pPr>
        <w:tabs>
          <w:tab w:val="left" w:pos="4111"/>
          <w:tab w:val="left" w:pos="4253"/>
          <w:tab w:val="left" w:pos="4536"/>
          <w:tab w:val="left" w:pos="5245"/>
        </w:tabs>
        <w:spacing w:after="0" w:line="1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6C3" w:rsidRDefault="001326C3" w:rsidP="006E51E1">
      <w:pPr>
        <w:tabs>
          <w:tab w:val="left" w:pos="4111"/>
          <w:tab w:val="left" w:pos="4253"/>
          <w:tab w:val="left" w:pos="4536"/>
          <w:tab w:val="left" w:pos="5245"/>
        </w:tabs>
        <w:spacing w:after="0" w:line="1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разработке  и утверждении</w:t>
      </w:r>
    </w:p>
    <w:p w:rsidR="001326C3" w:rsidRDefault="001326C3" w:rsidP="006E51E1">
      <w:pPr>
        <w:tabs>
          <w:tab w:val="left" w:pos="4111"/>
          <w:tab w:val="left" w:pos="4253"/>
          <w:tab w:val="left" w:pos="4536"/>
          <w:tab w:val="left" w:pos="5245"/>
        </w:tabs>
        <w:spacing w:after="0" w:line="1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административных регламентов</w:t>
      </w:r>
    </w:p>
    <w:p w:rsidR="001326C3" w:rsidRDefault="001326C3" w:rsidP="006E51E1">
      <w:pPr>
        <w:tabs>
          <w:tab w:val="left" w:pos="4111"/>
          <w:tab w:val="left" w:pos="4253"/>
          <w:tab w:val="left" w:pos="4536"/>
          <w:tab w:val="left" w:pos="5245"/>
        </w:tabs>
        <w:spacing w:after="0" w:line="1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муниципальных услуг</w:t>
      </w:r>
    </w:p>
    <w:p w:rsidR="001326C3" w:rsidRDefault="001326C3" w:rsidP="006E51E1">
      <w:pPr>
        <w:autoSpaceDE w:val="0"/>
        <w:autoSpaceDN w:val="0"/>
        <w:adjustRightInd w:val="0"/>
        <w:spacing w:after="0" w:line="18" w:lineRule="atLeast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1326C3" w:rsidRPr="00646269" w:rsidRDefault="001326C3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4626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64626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46269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№ 373 (в ред. от 03.11.2018 №1307) </w:t>
      </w:r>
      <w:r w:rsidR="00BB6872" w:rsidRPr="00646269">
        <w:rPr>
          <w:rFonts w:ascii="Times New Roman" w:hAnsi="Times New Roman"/>
          <w:sz w:val="28"/>
          <w:szCs w:val="28"/>
        </w:rPr>
        <w:t xml:space="preserve">                               «</w:t>
      </w:r>
      <w:r w:rsidRPr="00646269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B6872" w:rsidRPr="00646269">
        <w:rPr>
          <w:rFonts w:ascii="Times New Roman" w:hAnsi="Times New Roman"/>
          <w:sz w:val="28"/>
          <w:szCs w:val="28"/>
        </w:rPr>
        <w:t>»</w:t>
      </w:r>
      <w:r w:rsidRPr="00646269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64626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46269">
        <w:rPr>
          <w:rFonts w:ascii="Times New Roman" w:hAnsi="Times New Roman"/>
          <w:sz w:val="28"/>
          <w:szCs w:val="28"/>
        </w:rPr>
        <w:t xml:space="preserve"> Администрации</w:t>
      </w:r>
      <w:r w:rsidR="00BB6872" w:rsidRPr="00646269">
        <w:rPr>
          <w:rFonts w:ascii="Times New Roman" w:hAnsi="Times New Roman"/>
          <w:sz w:val="28"/>
          <w:szCs w:val="28"/>
        </w:rPr>
        <w:t xml:space="preserve"> Курской области от 29.09.2011 №</w:t>
      </w:r>
      <w:r w:rsidRPr="00646269">
        <w:rPr>
          <w:rFonts w:ascii="Times New Roman" w:hAnsi="Times New Roman"/>
          <w:sz w:val="28"/>
          <w:szCs w:val="28"/>
        </w:rPr>
        <w:t xml:space="preserve"> 473-па  (в ред. от</w:t>
      </w:r>
      <w:r w:rsidR="00916356" w:rsidRPr="00646269">
        <w:rPr>
          <w:rFonts w:ascii="Times New Roman" w:hAnsi="Times New Roman"/>
          <w:sz w:val="28"/>
          <w:szCs w:val="28"/>
        </w:rPr>
        <w:t xml:space="preserve"> 22.11.2018 №</w:t>
      </w:r>
      <w:r w:rsidR="00BB6872" w:rsidRPr="00646269">
        <w:rPr>
          <w:rFonts w:ascii="Times New Roman" w:hAnsi="Times New Roman"/>
          <w:sz w:val="28"/>
          <w:szCs w:val="28"/>
        </w:rPr>
        <w:t xml:space="preserve"> </w:t>
      </w:r>
      <w:r w:rsidR="00916356" w:rsidRPr="00646269">
        <w:rPr>
          <w:rFonts w:ascii="Times New Roman" w:hAnsi="Times New Roman"/>
          <w:sz w:val="28"/>
          <w:szCs w:val="28"/>
        </w:rPr>
        <w:t>914-па</w:t>
      </w:r>
      <w:r w:rsidRPr="00646269">
        <w:rPr>
          <w:rFonts w:ascii="Times New Roman" w:hAnsi="Times New Roman"/>
          <w:sz w:val="28"/>
          <w:szCs w:val="28"/>
        </w:rPr>
        <w:t xml:space="preserve">) </w:t>
      </w:r>
      <w:r w:rsidR="00BB6872" w:rsidRPr="00646269">
        <w:rPr>
          <w:rFonts w:ascii="Times New Roman" w:hAnsi="Times New Roman"/>
          <w:sz w:val="28"/>
          <w:szCs w:val="28"/>
        </w:rPr>
        <w:t>«</w:t>
      </w:r>
      <w:r w:rsidRPr="00646269">
        <w:rPr>
          <w:rFonts w:ascii="Times New Roman" w:hAnsi="Times New Roman"/>
          <w:sz w:val="28"/>
          <w:szCs w:val="28"/>
        </w:rPr>
        <w:t xml:space="preserve">О разработке </w:t>
      </w:r>
      <w:r w:rsidR="0064626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46269">
        <w:rPr>
          <w:rFonts w:ascii="Times New Roman" w:hAnsi="Times New Roman"/>
          <w:sz w:val="28"/>
          <w:szCs w:val="28"/>
        </w:rPr>
        <w:t>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B6872" w:rsidRPr="00646269">
        <w:rPr>
          <w:rFonts w:ascii="Times New Roman" w:hAnsi="Times New Roman"/>
          <w:sz w:val="28"/>
          <w:szCs w:val="28"/>
        </w:rPr>
        <w:t>»</w:t>
      </w:r>
      <w:r w:rsidRPr="00646269">
        <w:rPr>
          <w:rFonts w:ascii="Times New Roman" w:hAnsi="Times New Roman"/>
          <w:bCs/>
          <w:sz w:val="28"/>
          <w:szCs w:val="28"/>
        </w:rPr>
        <w:t>, ПОСТАНОВЛЯЮ:</w:t>
      </w:r>
      <w:proofErr w:type="gramEnd"/>
    </w:p>
    <w:p w:rsidR="001326C3" w:rsidRPr="00646269" w:rsidRDefault="001326C3" w:rsidP="006E51E1">
      <w:pPr>
        <w:autoSpaceDE w:val="0"/>
        <w:autoSpaceDN w:val="0"/>
        <w:adjustRightInd w:val="0"/>
        <w:spacing w:after="0" w:line="18" w:lineRule="atLeast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26C3" w:rsidRDefault="001326C3" w:rsidP="006E51E1">
      <w:pPr>
        <w:autoSpaceDE w:val="0"/>
        <w:autoSpaceDN w:val="0"/>
        <w:adjustRightInd w:val="0"/>
        <w:spacing w:after="0" w:line="18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326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6C3">
        <w:rPr>
          <w:rFonts w:ascii="Times New Roman" w:hAnsi="Times New Roman"/>
          <w:sz w:val="28"/>
          <w:szCs w:val="28"/>
        </w:rPr>
        <w:t>Утвердить</w:t>
      </w:r>
      <w:r>
        <w:t xml:space="preserve">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</w:t>
      </w:r>
      <w:r w:rsidR="00BB6872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BB6872">
        <w:rPr>
          <w:rFonts w:ascii="Times New Roman" w:hAnsi="Times New Roman"/>
          <w:sz w:val="28"/>
          <w:szCs w:val="28"/>
        </w:rPr>
        <w:t>ю 1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1326C3" w:rsidRDefault="001326C3" w:rsidP="006E51E1">
      <w:pPr>
        <w:autoSpaceDE w:val="0"/>
        <w:autoSpaceDN w:val="0"/>
        <w:adjustRightInd w:val="0"/>
        <w:spacing w:after="0" w:line="18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Правила проведения </w:t>
      </w:r>
      <w:proofErr w:type="gramStart"/>
      <w:r>
        <w:rPr>
          <w:rFonts w:ascii="Times New Roman" w:hAnsi="Times New Roman"/>
          <w:sz w:val="28"/>
          <w:szCs w:val="28"/>
        </w:rPr>
        <w:t>экспертизы проектов административных регламентов  осуществления муниципального контроля</w:t>
      </w:r>
      <w:proofErr w:type="gramEnd"/>
      <w:r w:rsidR="00BB687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и административных регламентов предоставления муниципальных услуг</w:t>
      </w:r>
      <w:r w:rsidRPr="001326C3">
        <w:rPr>
          <w:rFonts w:ascii="Times New Roman" w:hAnsi="Times New Roman"/>
          <w:sz w:val="28"/>
          <w:szCs w:val="28"/>
        </w:rPr>
        <w:t xml:space="preserve"> </w:t>
      </w:r>
      <w:r w:rsidR="00BB6872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BB68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1326C3" w:rsidRDefault="001326C3" w:rsidP="006E51E1">
      <w:pPr>
        <w:autoSpaceDE w:val="0"/>
        <w:autoSpaceDN w:val="0"/>
        <w:adjustRightInd w:val="0"/>
        <w:spacing w:after="0" w:line="18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Ответственные за утверждение административных регламентов осуществления муниципального контроля и административных регламентов предоставления муниципальных услуг органы:</w:t>
      </w:r>
    </w:p>
    <w:p w:rsidR="001326C3" w:rsidRDefault="001326C3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обеспечивают в установленном порядке размещение соответствующих административных регламентов, а также сведений о муниципальных услугах в региональной информационной системе </w:t>
      </w:r>
      <w:r w:rsidR="00BB68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Реестр государственных</w:t>
      </w:r>
      <w:r w:rsidR="0064626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и муниципальных услуг (функций) Курской области</w:t>
      </w:r>
      <w:r w:rsidR="00BB68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B687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</w:t>
      </w:r>
      <w:r>
        <w:rPr>
          <w:rFonts w:ascii="Times New Roman" w:hAnsi="Times New Roman"/>
          <w:sz w:val="28"/>
          <w:szCs w:val="28"/>
        </w:rPr>
        <w:t>ортал государственных и муниципальных услуг (функций)</w:t>
      </w:r>
      <w:r w:rsidR="00BB68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326C3" w:rsidRPr="00383512" w:rsidRDefault="001326C3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ежеквартально, не позднее 10-го числа, следующего за отчетным периодом, представляют информацию о ходе разработки и утверждения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соответствующих административных регламентов </w:t>
      </w:r>
      <w:r w:rsidRPr="00383512">
        <w:rPr>
          <w:rFonts w:ascii="Times New Roman" w:hAnsi="Times New Roman"/>
          <w:sz w:val="28"/>
          <w:szCs w:val="28"/>
        </w:rPr>
        <w:t>в комитет информатизации, государственных и муниципальных услуг Курской области.</w:t>
      </w:r>
    </w:p>
    <w:p w:rsidR="00383512" w:rsidRDefault="001326C3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</w:t>
      </w:r>
      <w:r w:rsidR="00383512">
        <w:rPr>
          <w:rFonts w:ascii="Times New Roman" w:hAnsi="Times New Roman"/>
          <w:sz w:val="28"/>
          <w:szCs w:val="28"/>
        </w:rPr>
        <w:t>ми силу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Курска</w:t>
      </w:r>
      <w:r w:rsidR="00383512">
        <w:rPr>
          <w:rFonts w:ascii="Times New Roman" w:hAnsi="Times New Roman"/>
          <w:sz w:val="28"/>
          <w:szCs w:val="28"/>
        </w:rPr>
        <w:t>:</w:t>
      </w:r>
    </w:p>
    <w:p w:rsidR="001326C3" w:rsidRDefault="001326C3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т 29</w:t>
      </w:r>
      <w:r w:rsidR="005E6E0D">
        <w:rPr>
          <w:rFonts w:ascii="Times New Roman" w:eastAsiaTheme="minorHAnsi" w:hAnsi="Times New Roman"/>
          <w:sz w:val="28"/>
          <w:szCs w:val="28"/>
        </w:rPr>
        <w:t>.12.2011 №</w:t>
      </w:r>
      <w:r>
        <w:rPr>
          <w:rFonts w:ascii="Times New Roman" w:eastAsiaTheme="minorHAnsi" w:hAnsi="Times New Roman"/>
          <w:sz w:val="28"/>
          <w:szCs w:val="28"/>
        </w:rPr>
        <w:t xml:space="preserve"> 4017</w:t>
      </w:r>
      <w:r w:rsidR="005E6E0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«О разработке и утверждении административных регламентов предоставления муниципальных услуг»;</w:t>
      </w:r>
    </w:p>
    <w:p w:rsidR="001326C3" w:rsidRDefault="001326C3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т </w:t>
      </w:r>
      <w:r w:rsidR="005E6E0D">
        <w:rPr>
          <w:rFonts w:ascii="Times New Roman" w:eastAsiaTheme="minorHAnsi" w:hAnsi="Times New Roman"/>
          <w:sz w:val="28"/>
          <w:szCs w:val="28"/>
        </w:rPr>
        <w:t>10.04.2013 №</w:t>
      </w:r>
      <w:r>
        <w:rPr>
          <w:rFonts w:ascii="Times New Roman" w:eastAsiaTheme="minorHAnsi" w:hAnsi="Times New Roman"/>
          <w:sz w:val="28"/>
          <w:szCs w:val="28"/>
        </w:rPr>
        <w:t xml:space="preserve"> 1109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«О внесении изменений и дополнений 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>
        <w:rPr>
          <w:rFonts w:ascii="Times New Roman" w:eastAsiaTheme="minorHAnsi" w:hAnsi="Times New Roman"/>
          <w:sz w:val="28"/>
          <w:szCs w:val="28"/>
        </w:rPr>
        <w:t>в постановление Администрац</w:t>
      </w:r>
      <w:r w:rsidR="005E6E0D">
        <w:rPr>
          <w:rFonts w:ascii="Times New Roman" w:eastAsiaTheme="minorHAnsi" w:hAnsi="Times New Roman"/>
          <w:sz w:val="28"/>
          <w:szCs w:val="28"/>
        </w:rPr>
        <w:t>ии города Курска от 29.12.2011 №</w:t>
      </w:r>
      <w:r>
        <w:rPr>
          <w:rFonts w:ascii="Times New Roman" w:eastAsiaTheme="minorHAnsi" w:hAnsi="Times New Roman"/>
          <w:sz w:val="28"/>
          <w:szCs w:val="28"/>
        </w:rPr>
        <w:t xml:space="preserve"> 4017»;</w:t>
      </w:r>
    </w:p>
    <w:p w:rsidR="005E6E0D" w:rsidRDefault="005E6E0D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22.07.2016 № 2509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«О внесении изменений и дополнений 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sz w:val="28"/>
          <w:szCs w:val="28"/>
        </w:rPr>
        <w:t>в постановление Администрации города Курска от 29.12.2011 № 4017»;</w:t>
      </w:r>
    </w:p>
    <w:p w:rsidR="001326C3" w:rsidRDefault="005E6E0D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28.04.2018 № 909 «О внесении изменений в постановление Администрации города Курска от 29.12.2011 № 4017».</w:t>
      </w:r>
    </w:p>
    <w:p w:rsidR="001326C3" w:rsidRDefault="005E6E0D" w:rsidP="006E51E1">
      <w:pPr>
        <w:autoSpaceDE w:val="0"/>
        <w:autoSpaceDN w:val="0"/>
        <w:adjustRightInd w:val="0"/>
        <w:spacing w:after="0" w:line="18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26C3">
        <w:rPr>
          <w:rFonts w:ascii="Times New Roman" w:hAnsi="Times New Roman"/>
          <w:sz w:val="28"/>
          <w:szCs w:val="28"/>
        </w:rPr>
        <w:t>. Управлению информации и печати Администрации города Курска (</w:t>
      </w:r>
      <w:proofErr w:type="spellStart"/>
      <w:r w:rsidR="001326C3">
        <w:rPr>
          <w:rFonts w:ascii="Times New Roman" w:hAnsi="Times New Roman"/>
          <w:sz w:val="28"/>
          <w:szCs w:val="28"/>
        </w:rPr>
        <w:t>Комкова</w:t>
      </w:r>
      <w:proofErr w:type="spellEnd"/>
      <w:r w:rsidR="001326C3">
        <w:rPr>
          <w:rFonts w:ascii="Times New Roman" w:hAnsi="Times New Roman"/>
          <w:sz w:val="28"/>
          <w:szCs w:val="28"/>
        </w:rPr>
        <w:t xml:space="preserve"> Т.В.) обеспечить опубликование настоящего постановления </w:t>
      </w:r>
      <w:r w:rsidR="00383512">
        <w:rPr>
          <w:rFonts w:ascii="Times New Roman" w:hAnsi="Times New Roman"/>
          <w:sz w:val="28"/>
          <w:szCs w:val="28"/>
        </w:rPr>
        <w:t xml:space="preserve">           </w:t>
      </w:r>
      <w:r w:rsidR="001326C3">
        <w:rPr>
          <w:rFonts w:ascii="Times New Roman" w:hAnsi="Times New Roman"/>
          <w:sz w:val="28"/>
          <w:szCs w:val="28"/>
        </w:rPr>
        <w:t>в газете «Городские известия» и размещение на официальном сайте Администрации города Курска в информационно-телекоммуникационной сети «Интернет».</w:t>
      </w:r>
    </w:p>
    <w:p w:rsidR="001326C3" w:rsidRDefault="005E6E0D" w:rsidP="006E51E1">
      <w:pPr>
        <w:autoSpaceDE w:val="0"/>
        <w:autoSpaceDN w:val="0"/>
        <w:adjustRightInd w:val="0"/>
        <w:spacing w:after="0" w:line="18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326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26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26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на заместителя главы Администрации города Курска </w:t>
      </w:r>
      <w:proofErr w:type="spellStart"/>
      <w:r w:rsidR="001326C3">
        <w:rPr>
          <w:rFonts w:ascii="Times New Roman" w:hAnsi="Times New Roman"/>
          <w:sz w:val="28"/>
          <w:szCs w:val="28"/>
        </w:rPr>
        <w:t>Куцевалова</w:t>
      </w:r>
      <w:proofErr w:type="spellEnd"/>
      <w:r w:rsidR="001326C3">
        <w:rPr>
          <w:rFonts w:ascii="Times New Roman" w:hAnsi="Times New Roman"/>
          <w:sz w:val="28"/>
          <w:szCs w:val="28"/>
        </w:rPr>
        <w:t xml:space="preserve"> А.А.</w:t>
      </w:r>
    </w:p>
    <w:p w:rsidR="001326C3" w:rsidRDefault="005E6E0D" w:rsidP="006E51E1">
      <w:pPr>
        <w:autoSpaceDE w:val="0"/>
        <w:autoSpaceDN w:val="0"/>
        <w:adjustRightInd w:val="0"/>
        <w:spacing w:after="0" w:line="18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26C3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1326C3" w:rsidRDefault="001326C3" w:rsidP="006E51E1">
      <w:pPr>
        <w:autoSpaceDE w:val="0"/>
        <w:autoSpaceDN w:val="0"/>
        <w:adjustRightInd w:val="0"/>
        <w:spacing w:after="0" w:line="18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46269" w:rsidRDefault="00646269" w:rsidP="006E51E1">
      <w:pPr>
        <w:autoSpaceDE w:val="0"/>
        <w:autoSpaceDN w:val="0"/>
        <w:adjustRightInd w:val="0"/>
        <w:spacing w:after="0" w:line="18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46269" w:rsidRDefault="00646269" w:rsidP="006E51E1">
      <w:pPr>
        <w:autoSpaceDE w:val="0"/>
        <w:autoSpaceDN w:val="0"/>
        <w:adjustRightInd w:val="0"/>
        <w:spacing w:after="0" w:line="18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326C3" w:rsidRDefault="001326C3" w:rsidP="006E51E1">
      <w:pPr>
        <w:autoSpaceDE w:val="0"/>
        <w:autoSpaceDN w:val="0"/>
        <w:adjustRightInd w:val="0"/>
        <w:spacing w:after="0" w:line="18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 города Курска                                   </w:t>
      </w:r>
      <w:r w:rsidR="00383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Н.И. Овчаров </w:t>
      </w:r>
    </w:p>
    <w:p w:rsidR="001326C3" w:rsidRDefault="001326C3" w:rsidP="006E51E1">
      <w:pPr>
        <w:spacing w:line="18" w:lineRule="atLeast"/>
        <w:ind w:right="-284" w:firstLine="709"/>
        <w:rPr>
          <w:rFonts w:ascii="Times New Roman" w:hAnsi="Times New Roman"/>
          <w:sz w:val="28"/>
          <w:szCs w:val="28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C3" w:rsidRDefault="001326C3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269" w:rsidRDefault="00646269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269" w:rsidRDefault="00646269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269" w:rsidRDefault="00646269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269" w:rsidRDefault="00646269" w:rsidP="006E51E1">
      <w:pPr>
        <w:widowControl w:val="0"/>
        <w:autoSpaceDE w:val="0"/>
        <w:autoSpaceDN w:val="0"/>
        <w:spacing w:after="0" w:line="18" w:lineRule="atLeast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Default="003D5A60" w:rsidP="006E51E1">
      <w:pPr>
        <w:widowControl w:val="0"/>
        <w:autoSpaceDE w:val="0"/>
        <w:autoSpaceDN w:val="0"/>
        <w:spacing w:after="0" w:line="18" w:lineRule="atLeast"/>
        <w:ind w:left="5103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383512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3D5A60" w:rsidRDefault="003D5A60" w:rsidP="006E51E1">
      <w:pPr>
        <w:widowControl w:val="0"/>
        <w:autoSpaceDE w:val="0"/>
        <w:autoSpaceDN w:val="0"/>
        <w:spacing w:after="0" w:line="18" w:lineRule="atLeast"/>
        <w:ind w:left="5103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83512">
        <w:rPr>
          <w:rFonts w:ascii="Times New Roman" w:eastAsia="Times New Roman" w:hAnsi="Times New Roman"/>
          <w:sz w:val="28"/>
          <w:szCs w:val="28"/>
          <w:lang w:eastAsia="ru-RU"/>
        </w:rPr>
        <w:t>ТВЕРЖДЕНЫ</w:t>
      </w:r>
    </w:p>
    <w:p w:rsidR="003D5A60" w:rsidRDefault="003D5A60" w:rsidP="006E51E1">
      <w:pPr>
        <w:widowControl w:val="0"/>
        <w:autoSpaceDE w:val="0"/>
        <w:autoSpaceDN w:val="0"/>
        <w:spacing w:after="0" w:line="18" w:lineRule="atLeas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3D5A60" w:rsidRDefault="003D5A60" w:rsidP="006E51E1">
      <w:pPr>
        <w:widowControl w:val="0"/>
        <w:autoSpaceDE w:val="0"/>
        <w:autoSpaceDN w:val="0"/>
        <w:spacing w:after="0" w:line="18" w:lineRule="atLeas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Курска</w:t>
      </w:r>
    </w:p>
    <w:p w:rsidR="00383512" w:rsidRDefault="00383512" w:rsidP="006E51E1">
      <w:pPr>
        <w:widowControl w:val="0"/>
        <w:autoSpaceDE w:val="0"/>
        <w:autoSpaceDN w:val="0"/>
        <w:spacing w:after="0" w:line="18" w:lineRule="atLeas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A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B51E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B51E1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3D5A60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3D5A60" w:rsidRDefault="00383512" w:rsidP="006E51E1">
      <w:pPr>
        <w:widowControl w:val="0"/>
        <w:autoSpaceDE w:val="0"/>
        <w:autoSpaceDN w:val="0"/>
        <w:spacing w:after="0" w:line="18" w:lineRule="atLeas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B51E1">
        <w:rPr>
          <w:rFonts w:ascii="Times New Roman" w:eastAsia="Times New Roman" w:hAnsi="Times New Roman"/>
          <w:sz w:val="28"/>
          <w:szCs w:val="28"/>
          <w:lang w:eastAsia="ru-RU"/>
        </w:rPr>
        <w:t>3070</w:t>
      </w:r>
    </w:p>
    <w:p w:rsidR="003D5A60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539" w:rsidRDefault="006E7539" w:rsidP="006E51E1">
      <w:pPr>
        <w:widowControl w:val="0"/>
        <w:autoSpaceDE w:val="0"/>
        <w:autoSpaceDN w:val="0"/>
        <w:spacing w:after="0" w:line="18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Default="003D5A60" w:rsidP="006E51E1">
      <w:pPr>
        <w:widowControl w:val="0"/>
        <w:autoSpaceDE w:val="0"/>
        <w:autoSpaceDN w:val="0"/>
        <w:spacing w:after="0" w:line="1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58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</w:p>
    <w:p w:rsidR="003D5A60" w:rsidRDefault="00DB5735" w:rsidP="006E51E1">
      <w:pPr>
        <w:widowControl w:val="0"/>
        <w:autoSpaceDE w:val="0"/>
        <w:autoSpaceDN w:val="0"/>
        <w:spacing w:after="0" w:line="1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</w:p>
    <w:p w:rsidR="00DB5735" w:rsidRDefault="00DB5735" w:rsidP="006E51E1">
      <w:pPr>
        <w:widowControl w:val="0"/>
        <w:autoSpaceDE w:val="0"/>
        <w:autoSpaceDN w:val="0"/>
        <w:spacing w:after="0" w:line="18" w:lineRule="atLeast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7539" w:rsidRDefault="006E7539" w:rsidP="006E51E1">
      <w:pPr>
        <w:widowControl w:val="0"/>
        <w:autoSpaceDE w:val="0"/>
        <w:autoSpaceDN w:val="0"/>
        <w:spacing w:after="0" w:line="18" w:lineRule="atLeast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A60" w:rsidRPr="00383512" w:rsidRDefault="003D5A60" w:rsidP="006E7539">
      <w:pPr>
        <w:widowControl w:val="0"/>
        <w:autoSpaceDE w:val="0"/>
        <w:autoSpaceDN w:val="0"/>
        <w:spacing w:after="0" w:line="18" w:lineRule="atLeas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512">
        <w:rPr>
          <w:rFonts w:ascii="Times New Roman" w:eastAsia="Times New Roman" w:hAnsi="Times New Roman"/>
          <w:b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351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3D5A60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83512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67"/>
      <w:bookmarkEnd w:id="2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Настоящие Правила определяют порядок разработки 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утверждения административных регламентов предоставления муниципальных услуг (далее </w:t>
      </w:r>
      <w:r w:rsidR="00EA7657" w:rsidRPr="0064626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657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регламенты).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Регламентом является </w:t>
      </w:r>
      <w:r w:rsidR="005E6E0D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правовой акт Администрации города Курска, </w:t>
      </w:r>
      <w:r w:rsidR="00F0585A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изданный в отношении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органов Администрации города</w:t>
      </w:r>
      <w:r w:rsidR="00136236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Курска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, наделенных полномочиями по предоставлению муниципальных услуг в установленной сфере деятельности</w:t>
      </w:r>
      <w:r w:rsidR="00D864B7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64B7" w:rsidRPr="00646269">
        <w:rPr>
          <w:rFonts w:ascii="Times New Roman" w:eastAsiaTheme="minorHAnsi" w:hAnsi="Times New Roman"/>
          <w:sz w:val="28"/>
          <w:szCs w:val="28"/>
        </w:rPr>
        <w:t xml:space="preserve">либо </w:t>
      </w:r>
      <w:r w:rsidR="00136236" w:rsidRPr="00646269">
        <w:rPr>
          <w:rFonts w:ascii="Times New Roman" w:eastAsiaTheme="minorHAnsi" w:hAnsi="Times New Roman"/>
          <w:sz w:val="28"/>
          <w:szCs w:val="28"/>
        </w:rPr>
        <w:t>правовой акт органов Администрации города Курска</w:t>
      </w:r>
      <w:r w:rsidR="00800C98" w:rsidRPr="00646269">
        <w:rPr>
          <w:rFonts w:ascii="Times New Roman" w:eastAsiaTheme="minorHAnsi" w:hAnsi="Times New Roman"/>
          <w:sz w:val="28"/>
          <w:szCs w:val="28"/>
        </w:rPr>
        <w:t>, изданный</w:t>
      </w:r>
      <w:r w:rsidR="00136236" w:rsidRPr="00646269">
        <w:rPr>
          <w:rFonts w:ascii="Times New Roman" w:eastAsiaTheme="minorHAnsi" w:hAnsi="Times New Roman"/>
          <w:sz w:val="28"/>
          <w:szCs w:val="28"/>
        </w:rPr>
        <w:t xml:space="preserve"> в отношении </w:t>
      </w:r>
      <w:r w:rsidR="00D864B7" w:rsidRPr="00646269">
        <w:rPr>
          <w:rFonts w:ascii="Times New Roman" w:eastAsiaTheme="minorHAnsi" w:hAnsi="Times New Roman"/>
          <w:sz w:val="28"/>
          <w:szCs w:val="28"/>
        </w:rPr>
        <w:t xml:space="preserve">подведомственных организаций, участвующих в предоставлении предусмотренных </w:t>
      </w:r>
      <w:hyperlink r:id="rId11" w:history="1">
        <w:r w:rsidR="00D864B7" w:rsidRPr="00646269">
          <w:rPr>
            <w:rFonts w:ascii="Times New Roman" w:eastAsiaTheme="minorHAnsi" w:hAnsi="Times New Roman"/>
            <w:sz w:val="28"/>
            <w:szCs w:val="28"/>
          </w:rPr>
          <w:t>частью 1 статьи 1</w:t>
        </w:r>
      </w:hyperlink>
      <w:r w:rsidR="00D864B7" w:rsidRPr="00646269">
        <w:rPr>
          <w:rFonts w:ascii="Times New Roman" w:eastAsiaTheme="minorHAnsi" w:hAnsi="Times New Roman"/>
          <w:sz w:val="28"/>
          <w:szCs w:val="28"/>
        </w:rPr>
        <w:t xml:space="preserve"> Федерального закона от </w:t>
      </w:r>
      <w:r w:rsidR="00C1072B" w:rsidRPr="00646269">
        <w:rPr>
          <w:rFonts w:ascii="Times New Roman" w:eastAsiaTheme="minorHAnsi" w:hAnsi="Times New Roman"/>
          <w:sz w:val="28"/>
          <w:szCs w:val="28"/>
        </w:rPr>
        <w:t>27.07.2010 № 210-ФЗ «</w:t>
      </w:r>
      <w:r w:rsidR="00D864B7" w:rsidRPr="00646269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1072B" w:rsidRPr="00646269">
        <w:rPr>
          <w:rFonts w:ascii="Times New Roman" w:eastAsiaTheme="minorHAnsi" w:hAnsi="Times New Roman"/>
          <w:sz w:val="28"/>
          <w:szCs w:val="28"/>
        </w:rPr>
        <w:t>»</w:t>
      </w:r>
      <w:r w:rsidR="00F0585A" w:rsidRPr="00646269">
        <w:rPr>
          <w:rFonts w:ascii="Times New Roman" w:eastAsiaTheme="minorHAnsi" w:hAnsi="Times New Roman"/>
          <w:sz w:val="28"/>
          <w:szCs w:val="28"/>
        </w:rPr>
        <w:t xml:space="preserve"> </w:t>
      </w:r>
      <w:r w:rsidR="00136236" w:rsidRPr="00646269">
        <w:rPr>
          <w:rFonts w:ascii="Times New Roman" w:eastAsia="Times New Roman" w:hAnsi="Times New Roman"/>
          <w:sz w:val="28"/>
          <w:szCs w:val="28"/>
          <w:lang w:eastAsia="ru-RU"/>
        </w:rPr>
        <w:t>(далее - Федеральный закон</w:t>
      </w:r>
      <w:proofErr w:type="gramEnd"/>
      <w:r w:rsidR="00136236" w:rsidRPr="006462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36236" w:rsidRPr="00646269">
        <w:rPr>
          <w:rFonts w:ascii="Times New Roman" w:eastAsiaTheme="minorHAnsi" w:hAnsi="Times New Roman"/>
          <w:sz w:val="28"/>
          <w:szCs w:val="28"/>
        </w:rPr>
        <w:t xml:space="preserve"> муниципальных услуг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органы, предоставляющие муниципальные услуги), </w:t>
      </w: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устанавливающий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последовательность административных процедур (действий) осуществляемых органами, предоставляющими муниципальные услуги </w:t>
      </w:r>
      <w:r w:rsidR="00E825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предоставления муниципальной услуги в соответствии 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с требованиями </w:t>
      </w:r>
      <w:r w:rsidR="00136236" w:rsidRPr="0064626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 также устанавливает порядок взаимодействия между отраслевыми и территориальными органами Администрации города Курска 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должностными лицами, </w:t>
      </w:r>
      <w:r w:rsidRPr="00646269">
        <w:rPr>
          <w:rFonts w:ascii="Times New Roman" w:hAnsi="Times New Roman"/>
          <w:sz w:val="28"/>
          <w:szCs w:val="28"/>
        </w:rPr>
        <w:t>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, учреждениями и организациями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предоставления муниципальной услуги.</w:t>
      </w:r>
    </w:p>
    <w:p w:rsidR="005E6E0D" w:rsidRPr="00646269" w:rsidRDefault="00383512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D5A60" w:rsidRPr="00646269">
        <w:rPr>
          <w:rFonts w:ascii="Times New Roman" w:hAnsi="Times New Roman"/>
          <w:sz w:val="28"/>
          <w:szCs w:val="28"/>
        </w:rPr>
        <w:t>егламент</w:t>
      </w:r>
      <w:r w:rsidR="00364C72">
        <w:rPr>
          <w:rFonts w:ascii="Times New Roman" w:hAnsi="Times New Roman"/>
          <w:sz w:val="28"/>
          <w:szCs w:val="28"/>
        </w:rPr>
        <w:t xml:space="preserve">ы </w:t>
      </w:r>
      <w:r w:rsidR="003D5A60" w:rsidRPr="00646269">
        <w:rPr>
          <w:rFonts w:ascii="Times New Roman" w:hAnsi="Times New Roman"/>
          <w:sz w:val="28"/>
          <w:szCs w:val="28"/>
        </w:rPr>
        <w:t xml:space="preserve"> разрабатыва</w:t>
      </w:r>
      <w:r w:rsidR="00364C72">
        <w:rPr>
          <w:rFonts w:ascii="Times New Roman" w:hAnsi="Times New Roman"/>
          <w:sz w:val="28"/>
          <w:szCs w:val="28"/>
        </w:rPr>
        <w:t>ю</w:t>
      </w:r>
      <w:r w:rsidR="003D5A60" w:rsidRPr="00646269">
        <w:rPr>
          <w:rFonts w:ascii="Times New Roman" w:hAnsi="Times New Roman"/>
          <w:sz w:val="28"/>
          <w:szCs w:val="28"/>
        </w:rPr>
        <w:t xml:space="preserve">тся </w:t>
      </w:r>
      <w:r w:rsidR="00364C72">
        <w:rPr>
          <w:rFonts w:ascii="Times New Roman" w:hAnsi="Times New Roman"/>
          <w:sz w:val="28"/>
          <w:szCs w:val="28"/>
        </w:rPr>
        <w:t>Администрацией города Курска</w:t>
      </w:r>
      <w:r w:rsidR="003D5A60" w:rsidRPr="00646269">
        <w:rPr>
          <w:rFonts w:ascii="Times New Roman" w:hAnsi="Times New Roman"/>
          <w:sz w:val="28"/>
          <w:szCs w:val="28"/>
        </w:rPr>
        <w:t xml:space="preserve">, </w:t>
      </w:r>
      <w:r w:rsidR="00364C72">
        <w:rPr>
          <w:rFonts w:ascii="Times New Roman" w:hAnsi="Times New Roman"/>
          <w:sz w:val="28"/>
          <w:szCs w:val="28"/>
        </w:rPr>
        <w:t xml:space="preserve"> отраслевыми и территориальными органами Администрации города Курска </w:t>
      </w:r>
      <w:r w:rsidR="003D5A60" w:rsidRPr="00646269">
        <w:rPr>
          <w:rFonts w:ascii="Times New Roman" w:hAnsi="Times New Roman"/>
          <w:sz w:val="28"/>
          <w:szCs w:val="28"/>
        </w:rPr>
        <w:t>предоставляющим</w:t>
      </w:r>
      <w:r w:rsidR="00364C72">
        <w:rPr>
          <w:rFonts w:ascii="Times New Roman" w:hAnsi="Times New Roman"/>
          <w:sz w:val="28"/>
          <w:szCs w:val="28"/>
        </w:rPr>
        <w:t>и</w:t>
      </w:r>
      <w:r w:rsidR="003D5A60" w:rsidRPr="00646269">
        <w:rPr>
          <w:rFonts w:ascii="Times New Roman" w:hAnsi="Times New Roman"/>
          <w:sz w:val="28"/>
          <w:szCs w:val="28"/>
        </w:rPr>
        <w:t xml:space="preserve"> муниципальные  услуги, </w:t>
      </w:r>
      <w:r w:rsidR="00364C72">
        <w:rPr>
          <w:rFonts w:ascii="Times New Roman" w:hAnsi="Times New Roman"/>
          <w:sz w:val="28"/>
          <w:szCs w:val="28"/>
        </w:rPr>
        <w:t>либо подведомственными органу  местного самоуправления организациями, участвующими                             в предоставлении предусмотренных частью 1 статьи 1 Федерального закона государственных и муниципальных услуг</w:t>
      </w:r>
      <w:r w:rsidR="005E6E0D" w:rsidRPr="00646269">
        <w:rPr>
          <w:rFonts w:ascii="Times New Roman" w:eastAsiaTheme="minorHAnsi" w:hAnsi="Times New Roman"/>
          <w:sz w:val="28"/>
          <w:szCs w:val="28"/>
        </w:rPr>
        <w:t>.</w:t>
      </w:r>
    </w:p>
    <w:p w:rsidR="003D5A60" w:rsidRPr="00646269" w:rsidRDefault="00383512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3. При разработке регламентов органы, предоставляющие муниципальные услуги, предусматривает оптимизацию (повышение качества) предоставления муниципальной услуги, в том числе: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и муниципальн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>ых услуг и реализации принципа «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одного окна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, использование межведомственных согласований при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предоставления муниципальной услуги. </w:t>
      </w:r>
      <w:r w:rsidRPr="00646269">
        <w:rPr>
          <w:rFonts w:ascii="Times New Roman" w:hAnsi="Times New Roman"/>
          <w:sz w:val="28"/>
          <w:szCs w:val="28"/>
        </w:rPr>
        <w:t>Орган, предоставляющий муниципальные  услуги, может установить в регламенте сокращенные сроки предоставления услуги, а также сроки выполнения административных процедур (действий) в рамках предоставления муниципальной услуги</w:t>
      </w:r>
      <w:r w:rsidR="00383512" w:rsidRPr="00646269">
        <w:rPr>
          <w:rFonts w:ascii="Times New Roman" w:hAnsi="Times New Roman"/>
          <w:sz w:val="28"/>
          <w:szCs w:val="28"/>
        </w:rPr>
        <w:t xml:space="preserve">                  </w:t>
      </w:r>
      <w:r w:rsidRPr="00646269">
        <w:rPr>
          <w:rFonts w:ascii="Times New Roman" w:hAnsi="Times New Roman"/>
          <w:sz w:val="28"/>
          <w:szCs w:val="28"/>
        </w:rPr>
        <w:t xml:space="preserve"> по отношению к соответствующим срокам, установленным законодательством Российской Федерации;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д) ответственность должностных лиц органа, предоставляющего муниципальную услугу, работника многофункционального центра, а также иных организаций, привлекаемых уполномоченным многофункциональным центром к предоставлению муниципальных услуг (далее - привлекаемые организации), или их работников,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3D5A60" w:rsidRPr="00646269" w:rsidRDefault="00383512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4. Регламенты утверждаются постановлением Администрации города Курска в порядке, установленном Инструкцией по делопроизводству</w:t>
      </w:r>
      <w:r w:rsidR="002325E3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325E3" w:rsidRPr="00646269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города Курска</w:t>
      </w:r>
      <w:r w:rsidR="00364C72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правовым актом Администрации города Курска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Регламенты, разработанные организациями, участвующими 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предусмотренных </w:t>
      </w:r>
      <w:hyperlink r:id="rId12" w:history="1">
        <w:r w:rsidRPr="0064626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частью 1 статьи 1</w:t>
        </w:r>
      </w:hyperlink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государственных и муниципальных услуг</w:t>
      </w:r>
      <w:r w:rsidR="00364C72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федеральными законами</w:t>
      </w:r>
      <w:r w:rsidR="001F6683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нормативными правовыми актами Президента Российской Федерации и Правительства Российской Федерации, Законами Курской области, нормативными правовыми актами Курской области и города Курска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утверждаются органами Администрации города Курска, </w:t>
      </w:r>
      <w:r w:rsidR="006E7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подведомственности которых они находятся, если иное не установлено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федеральным законодательством.</w:t>
      </w:r>
      <w:proofErr w:type="gramEnd"/>
    </w:p>
    <w:p w:rsidR="003D5A60" w:rsidRPr="00646269" w:rsidRDefault="00383512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5. Исполнение органами местного самоуправления </w:t>
      </w:r>
      <w:r w:rsidR="005E6E0D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Курска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государственных полномочий Курской области, переданных 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им на основании закона Курской области с предоставлением субвенций 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3D5A60" w:rsidRPr="00646269" w:rsidRDefault="00383512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6. Регламенты разрабатываются органами, предоставляющими муниципальные услуги, в соответствии </w:t>
      </w:r>
      <w:r w:rsidR="002325E3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законами, нормативными правовыми актами Президента Российской Федерации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и  Правительства Российской Федерации, законами Курской области, иными нормативными правовыми актами Курской области и города Курска, а также с учетом иных требований к порядку предоставления соответствующей муниципальной услуги.</w:t>
      </w:r>
    </w:p>
    <w:p w:rsidR="003D5A60" w:rsidRPr="00646269" w:rsidRDefault="00383512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3D5A60" w:rsidRPr="00646269">
        <w:rPr>
          <w:rFonts w:ascii="Times New Roman" w:hAnsi="Times New Roman"/>
          <w:sz w:val="28"/>
          <w:szCs w:val="28"/>
        </w:rPr>
        <w:t xml:space="preserve">Регламент разрабатывается, как правило, после включения соответствующей  муниципальной  услуги в перечень муниципальных  услуг </w:t>
      </w:r>
      <w:r w:rsidR="005E6E0D" w:rsidRPr="00646269">
        <w:rPr>
          <w:rFonts w:ascii="Times New Roman" w:hAnsi="Times New Roman"/>
          <w:sz w:val="28"/>
          <w:szCs w:val="28"/>
        </w:rPr>
        <w:t xml:space="preserve"> предоставляемых </w:t>
      </w:r>
      <w:r w:rsidR="003D5A60" w:rsidRPr="00646269">
        <w:rPr>
          <w:rFonts w:ascii="Times New Roman" w:hAnsi="Times New Roman"/>
          <w:sz w:val="28"/>
          <w:szCs w:val="28"/>
        </w:rPr>
        <w:t>и контрольных функций, исполняемых органами Администрации города Курска (далее - перечень), утвержденный Администрацией города Курска.</w:t>
      </w:r>
    </w:p>
    <w:p w:rsidR="003D5A60" w:rsidRPr="00646269" w:rsidRDefault="00383512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73645A" w:rsidRPr="00646269">
        <w:rPr>
          <w:rFonts w:ascii="Times New Roman" w:eastAsia="Times New Roman" w:hAnsi="Times New Roman"/>
          <w:sz w:val="28"/>
          <w:szCs w:val="28"/>
          <w:lang w:eastAsia="ru-RU"/>
        </w:rPr>
        <w:t>В целях общественного обсуждения п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роект регламента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пояснительная записка к нему размещается на официальном сайте Админис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города Курска в разделе «Правовые акты»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«Интернет»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срок не менее </w:t>
      </w:r>
      <w:r w:rsidR="005E6E0D" w:rsidRPr="0064626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</w:t>
      </w:r>
      <w:r w:rsidR="00930F8D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F8D" w:rsidRPr="00646269">
        <w:rPr>
          <w:rFonts w:ascii="Times New Roman" w:eastAsiaTheme="minorHAnsi" w:hAnsi="Times New Roman"/>
          <w:sz w:val="28"/>
          <w:szCs w:val="28"/>
        </w:rPr>
        <w:t>со дня его размещения.</w:t>
      </w:r>
    </w:p>
    <w:p w:rsidR="003D5A60" w:rsidRPr="00646269" w:rsidRDefault="00383512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9. Проекты регламентов</w:t>
      </w:r>
      <w:r w:rsidR="003D5A60" w:rsidRPr="00646269">
        <w:rPr>
          <w:rFonts w:ascii="Times New Roman" w:hAnsi="Times New Roman"/>
          <w:sz w:val="28"/>
          <w:szCs w:val="28"/>
        </w:rPr>
        <w:t xml:space="preserve">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3D5A60" w:rsidRPr="0064626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3D5A60" w:rsidRPr="00646269">
        <w:rPr>
          <w:rFonts w:ascii="Times New Roman" w:hAnsi="Times New Roman"/>
          <w:sz w:val="28"/>
          <w:szCs w:val="28"/>
        </w:rPr>
        <w:t xml:space="preserve"> силу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 независимой экспертизе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и экспертизе, проводимой уполномоченным органом, определяемым правовым актом Администрации города Курска.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Орган, ответственный за разработку регламента, готовит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представляет на экспертизу </w:t>
      </w:r>
      <w:r w:rsidR="00930F8D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уполномоченному органу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проектом регламента пояснительную записку, в которой приводится информация 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об основных предполагаемых улучшениях предоставления муниципальной услуги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регламента, сведения об учете рекомендаций независимой экспертизы и предложений заинтересованных организаций 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и граждан.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646269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="00646269">
        <w:rPr>
          <w:rFonts w:ascii="Times New Roman" w:hAnsi="Times New Roman"/>
          <w:sz w:val="28"/>
          <w:szCs w:val="28"/>
        </w:rPr>
        <w:t xml:space="preserve">                </w:t>
      </w:r>
      <w:r w:rsidRPr="00646269">
        <w:rPr>
          <w:rFonts w:ascii="Times New Roman" w:hAnsi="Times New Roman"/>
          <w:sz w:val="28"/>
          <w:szCs w:val="28"/>
        </w:rPr>
        <w:t xml:space="preserve"> и административных регламентов предоставления муниципальных услуг, утвержденными постановлением Администрации города Курска.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</w:t>
      </w:r>
      <w:r w:rsidRPr="00646269">
        <w:rPr>
          <w:rFonts w:ascii="Times New Roman" w:hAnsi="Times New Roman"/>
          <w:sz w:val="28"/>
          <w:szCs w:val="28"/>
        </w:rPr>
        <w:lastRenderedPageBreak/>
        <w:t xml:space="preserve">изменений в ранее изданные регламенты, признанию регламентов </w:t>
      </w:r>
      <w:proofErr w:type="gramStart"/>
      <w:r w:rsidRPr="0064626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46269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3D5A60" w:rsidRPr="00646269" w:rsidRDefault="00383512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1.</w:t>
      </w:r>
      <w:r w:rsidR="003D5A60" w:rsidRPr="00646269">
        <w:rPr>
          <w:rFonts w:ascii="Times New Roman" w:hAnsi="Times New Roman"/>
          <w:sz w:val="28"/>
          <w:szCs w:val="28"/>
        </w:rPr>
        <w:t xml:space="preserve">10.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</w:t>
      </w:r>
      <w:r w:rsidRPr="00646269">
        <w:rPr>
          <w:rFonts w:ascii="Times New Roman" w:hAnsi="Times New Roman"/>
          <w:sz w:val="28"/>
          <w:szCs w:val="28"/>
        </w:rPr>
        <w:t xml:space="preserve">             </w:t>
      </w:r>
      <w:r w:rsidR="003D5A60" w:rsidRPr="00646269">
        <w:rPr>
          <w:rFonts w:ascii="Times New Roman" w:hAnsi="Times New Roman"/>
          <w:sz w:val="28"/>
          <w:szCs w:val="28"/>
        </w:rPr>
        <w:t>с разработкой порядка подлежит утверждению регламент по осуществлению соответствующего полномочия.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</w:t>
      </w:r>
      <w:r w:rsidR="00804FC0" w:rsidRPr="00646269">
        <w:rPr>
          <w:rFonts w:ascii="Times New Roman" w:hAnsi="Times New Roman"/>
          <w:sz w:val="28"/>
          <w:szCs w:val="28"/>
        </w:rPr>
        <w:t xml:space="preserve">, утвержденным нормативным правовым актом Администрации города Курска, </w:t>
      </w:r>
      <w:r w:rsidRPr="00646269">
        <w:rPr>
          <w:rFonts w:ascii="Times New Roman" w:hAnsi="Times New Roman"/>
          <w:sz w:val="28"/>
          <w:szCs w:val="28"/>
        </w:rPr>
        <w:t xml:space="preserve"> не регулируются вопросы, относящиеся к предмету регулирования регламента в соответствии с настоящими Правилами.</w:t>
      </w:r>
    </w:p>
    <w:p w:rsidR="003D5A60" w:rsidRPr="00646269" w:rsidRDefault="00383512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11.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Упрощенный порядок внесения изменений в регламенты применяется 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в случаях: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решения судов о признании регламента </w:t>
      </w: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недействующим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или в части;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изменения юридико-технического или редакционно-технического характера;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646269">
        <w:rPr>
          <w:rFonts w:ascii="Times New Roman" w:hAnsi="Times New Roman"/>
          <w:sz w:val="28"/>
          <w:szCs w:val="28"/>
        </w:rPr>
        <w:t>в наименованиях органа, предоставляющего муниципальную услугу, его структурных подразделений, должностных лиц, ответственных</w:t>
      </w:r>
      <w:r w:rsidR="00383512" w:rsidRPr="00646269">
        <w:rPr>
          <w:rFonts w:ascii="Times New Roman" w:hAnsi="Times New Roman"/>
          <w:sz w:val="28"/>
          <w:szCs w:val="28"/>
        </w:rPr>
        <w:t xml:space="preserve"> </w:t>
      </w:r>
      <w:r w:rsidRPr="00646269">
        <w:rPr>
          <w:rFonts w:ascii="Times New Roman" w:hAnsi="Times New Roman"/>
          <w:sz w:val="28"/>
          <w:szCs w:val="28"/>
        </w:rPr>
        <w:t>за выполнение административных процедур (действий).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юридических лиц.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нормативных правовых актов о внесении изменений 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регламенты, подготовленные по упрощенному порядку, не подлежат размещению разработчиком в информационно-телекоммуникационной сети 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в сети «Интернет»)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7539">
      <w:pPr>
        <w:widowControl w:val="0"/>
        <w:autoSpaceDE w:val="0"/>
        <w:autoSpaceDN w:val="0"/>
        <w:spacing w:after="0" w:line="18" w:lineRule="atLeas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b/>
          <w:sz w:val="28"/>
          <w:szCs w:val="28"/>
          <w:lang w:eastAsia="ru-RU"/>
        </w:rPr>
        <w:t>II. Требования к регламентам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69">
        <w:rPr>
          <w:rFonts w:ascii="Times New Roman" w:hAnsi="Times New Roman"/>
          <w:sz w:val="28"/>
          <w:szCs w:val="28"/>
        </w:rPr>
        <w:t>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3D5A60" w:rsidRPr="00646269" w:rsidRDefault="00383512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. В регламент включаются следующие разделы: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общие положения;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383512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г) формы </w:t>
      </w: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регламента;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д)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е) особенности выполнения административных процедур (действий) </w:t>
      </w:r>
      <w:r w:rsidR="00646269">
        <w:rPr>
          <w:rFonts w:ascii="Times New Roman" w:hAnsi="Times New Roman"/>
          <w:sz w:val="28"/>
          <w:szCs w:val="28"/>
        </w:rPr>
        <w:t xml:space="preserve">             </w:t>
      </w:r>
      <w:r w:rsidRPr="00646269">
        <w:rPr>
          <w:rFonts w:ascii="Times New Roman" w:hAnsi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46269">
        <w:rPr>
          <w:rFonts w:ascii="Times New Roman" w:hAnsi="Times New Roman"/>
          <w:sz w:val="28"/>
          <w:szCs w:val="28"/>
        </w:rPr>
        <w:t xml:space="preserve">                           </w:t>
      </w:r>
      <w:r w:rsidRPr="00646269">
        <w:rPr>
          <w:rFonts w:ascii="Times New Roman" w:hAnsi="Times New Roman"/>
          <w:sz w:val="28"/>
          <w:szCs w:val="28"/>
        </w:rPr>
        <w:t>и муниципальных услуг.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3D5A60" w:rsidRPr="00646269" w:rsidRDefault="00383512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. Раздел, касающийся общих положений, состоит из следующих подразделов: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а) предмет регулирования регламента;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б) круг заявителей;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646269">
        <w:rPr>
          <w:rFonts w:ascii="Times New Roman" w:hAnsi="Times New Roman"/>
          <w:sz w:val="28"/>
          <w:szCs w:val="28"/>
        </w:rPr>
        <w:t>на официальном сайте Администрации города Курска</w:t>
      </w:r>
      <w:r w:rsidR="00962C7E" w:rsidRPr="00646269">
        <w:rPr>
          <w:rFonts w:ascii="Times New Roman" w:hAnsi="Times New Roman"/>
          <w:sz w:val="28"/>
          <w:szCs w:val="28"/>
        </w:rPr>
        <w:t xml:space="preserve"> или на официальном сайте органа, предоставляющего муниципальную услугу (при наличии)</w:t>
      </w:r>
      <w:r w:rsidRPr="00646269">
        <w:rPr>
          <w:rFonts w:ascii="Times New Roman" w:hAnsi="Times New Roman"/>
          <w:sz w:val="28"/>
          <w:szCs w:val="28"/>
        </w:rPr>
        <w:t xml:space="preserve">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</w:t>
      </w:r>
      <w:r w:rsidRPr="00646269">
        <w:rPr>
          <w:rFonts w:ascii="Times New Roman" w:hAnsi="Times New Roman"/>
          <w:sz w:val="28"/>
          <w:szCs w:val="28"/>
        </w:rPr>
        <w:t xml:space="preserve">в сети </w:t>
      </w:r>
      <w:r w:rsidR="00DE058A" w:rsidRPr="00646269">
        <w:rPr>
          <w:rFonts w:ascii="Times New Roman" w:hAnsi="Times New Roman"/>
          <w:sz w:val="28"/>
          <w:szCs w:val="28"/>
        </w:rPr>
        <w:t>«Интернет»</w:t>
      </w:r>
      <w:r w:rsidRPr="00646269">
        <w:rPr>
          <w:rFonts w:ascii="Times New Roman" w:hAnsi="Times New Roman"/>
          <w:sz w:val="28"/>
          <w:szCs w:val="28"/>
        </w:rPr>
        <w:t>,</w:t>
      </w:r>
      <w:r w:rsidR="00930F8D" w:rsidRPr="00646269">
        <w:rPr>
          <w:rFonts w:ascii="Times New Roman" w:hAnsi="Times New Roman"/>
          <w:sz w:val="28"/>
          <w:szCs w:val="28"/>
        </w:rPr>
        <w:t xml:space="preserve"> </w:t>
      </w:r>
      <w:r w:rsidRPr="00646269">
        <w:rPr>
          <w:rFonts w:ascii="Times New Roman" w:hAnsi="Times New Roman"/>
          <w:sz w:val="28"/>
          <w:szCs w:val="28"/>
        </w:rPr>
        <w:t>в федеральной государс</w:t>
      </w:r>
      <w:r w:rsidR="0040709B" w:rsidRPr="00646269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646269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40709B" w:rsidRPr="00646269">
        <w:rPr>
          <w:rFonts w:ascii="Times New Roman" w:hAnsi="Times New Roman"/>
          <w:sz w:val="28"/>
          <w:szCs w:val="28"/>
        </w:rPr>
        <w:t>и муниципальных услуг (функций</w:t>
      </w:r>
      <w:proofErr w:type="gramEnd"/>
      <w:r w:rsidR="0040709B" w:rsidRPr="00646269">
        <w:rPr>
          <w:rFonts w:ascii="Times New Roman" w:hAnsi="Times New Roman"/>
          <w:sz w:val="28"/>
          <w:szCs w:val="28"/>
        </w:rPr>
        <w:t>)»</w:t>
      </w:r>
      <w:r w:rsidRPr="00646269">
        <w:rPr>
          <w:rFonts w:ascii="Times New Roman" w:hAnsi="Times New Roman"/>
          <w:sz w:val="28"/>
          <w:szCs w:val="28"/>
        </w:rPr>
        <w:t xml:space="preserve"> (далее - Единый портал);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и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обязательными для предоставления муниципальной услуги,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и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услуг.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местонахождение и графики работы органа, предоставляющего муниципальную  услугу, его структурных подразделений, предоставляющих </w:t>
      </w:r>
      <w:r w:rsidR="00004EFE" w:rsidRPr="00646269">
        <w:rPr>
          <w:rFonts w:ascii="Times New Roman" w:hAnsi="Times New Roman"/>
          <w:sz w:val="28"/>
          <w:szCs w:val="28"/>
        </w:rPr>
        <w:t>муниципальную</w:t>
      </w:r>
      <w:r w:rsidRPr="00646269">
        <w:rPr>
          <w:rFonts w:ascii="Times New Roman" w:hAnsi="Times New Roman"/>
          <w:sz w:val="28"/>
          <w:szCs w:val="28"/>
        </w:rPr>
        <w:t xml:space="preserve"> услугу, государственных и муниципальных органов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       </w:t>
      </w:r>
      <w:r w:rsidRPr="00646269">
        <w:rPr>
          <w:rFonts w:ascii="Times New Roman" w:hAnsi="Times New Roman"/>
          <w:sz w:val="28"/>
          <w:szCs w:val="28"/>
        </w:rPr>
        <w:t xml:space="preserve"> и организаций, обращение в которые необходимо для получения </w:t>
      </w:r>
      <w:r w:rsidRPr="00646269">
        <w:rPr>
          <w:rFonts w:ascii="Times New Roman" w:hAnsi="Times New Roman"/>
          <w:sz w:val="28"/>
          <w:szCs w:val="28"/>
        </w:rPr>
        <w:lastRenderedPageBreak/>
        <w:t>муниципальной услуги, а также многофункциональных центров предоставления государственных и муниципальных услуг;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органа, предоставляющего муниципальную услугу, организаций, участвующих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      </w:t>
      </w:r>
      <w:r w:rsidRPr="00646269">
        <w:rPr>
          <w:rFonts w:ascii="Times New Roman" w:hAnsi="Times New Roman"/>
          <w:sz w:val="28"/>
          <w:szCs w:val="28"/>
        </w:rPr>
        <w:t>в предоставлении муниципальной услуги, в том числе номер телефона-автоинформатора;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962C7E" w:rsidRPr="00646269">
        <w:rPr>
          <w:rFonts w:ascii="Times New Roman" w:hAnsi="Times New Roman"/>
          <w:sz w:val="28"/>
          <w:szCs w:val="28"/>
        </w:rPr>
        <w:t xml:space="preserve">Администрации города Курска или </w:t>
      </w:r>
      <w:r w:rsidRPr="00646269">
        <w:rPr>
          <w:rFonts w:ascii="Times New Roman" w:hAnsi="Times New Roman"/>
          <w:sz w:val="28"/>
          <w:szCs w:val="28"/>
        </w:rPr>
        <w:t>органа, предоставляющего муниципа</w:t>
      </w:r>
      <w:r w:rsidR="00DB61FB" w:rsidRPr="00646269">
        <w:rPr>
          <w:rFonts w:ascii="Times New Roman" w:hAnsi="Times New Roman"/>
          <w:sz w:val="28"/>
          <w:szCs w:val="28"/>
        </w:rPr>
        <w:t>льную услугу, в сети «</w:t>
      </w:r>
      <w:r w:rsidR="00494A4E" w:rsidRPr="00646269">
        <w:rPr>
          <w:rFonts w:ascii="Times New Roman" w:hAnsi="Times New Roman"/>
          <w:sz w:val="28"/>
          <w:szCs w:val="28"/>
        </w:rPr>
        <w:t>Интернет</w:t>
      </w:r>
      <w:r w:rsidR="00DB61FB" w:rsidRPr="00646269">
        <w:rPr>
          <w:rFonts w:ascii="Times New Roman" w:hAnsi="Times New Roman"/>
          <w:sz w:val="28"/>
          <w:szCs w:val="28"/>
        </w:rPr>
        <w:t xml:space="preserve">» </w:t>
      </w:r>
      <w:r w:rsidR="00494A4E" w:rsidRPr="00646269">
        <w:rPr>
          <w:rFonts w:ascii="Times New Roman" w:hAnsi="Times New Roman"/>
          <w:sz w:val="28"/>
          <w:szCs w:val="28"/>
        </w:rPr>
        <w:t>(при наличии).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269">
        <w:rPr>
          <w:rFonts w:ascii="Times New Roman" w:hAnsi="Times New Roman"/>
          <w:sz w:val="28"/>
          <w:szCs w:val="28"/>
        </w:rPr>
        <w:t xml:space="preserve">Справочная информация не </w:t>
      </w:r>
      <w:r w:rsidR="00486C15" w:rsidRPr="00646269">
        <w:rPr>
          <w:rFonts w:ascii="Times New Roman" w:hAnsi="Times New Roman"/>
          <w:sz w:val="28"/>
          <w:szCs w:val="28"/>
        </w:rPr>
        <w:t xml:space="preserve">приводится в тексте регламента </w:t>
      </w:r>
      <w:r w:rsidR="00646269">
        <w:rPr>
          <w:rFonts w:ascii="Times New Roman" w:hAnsi="Times New Roman"/>
          <w:sz w:val="28"/>
          <w:szCs w:val="28"/>
        </w:rPr>
        <w:t xml:space="preserve">                          </w:t>
      </w:r>
      <w:r w:rsidR="00486C15" w:rsidRPr="00646269">
        <w:rPr>
          <w:rFonts w:ascii="Times New Roman" w:hAnsi="Times New Roman"/>
          <w:sz w:val="28"/>
          <w:szCs w:val="28"/>
        </w:rPr>
        <w:t>и</w:t>
      </w:r>
      <w:r w:rsidRPr="00646269">
        <w:rPr>
          <w:rFonts w:ascii="Times New Roman" w:hAnsi="Times New Roman"/>
          <w:sz w:val="28"/>
          <w:szCs w:val="28"/>
        </w:rPr>
        <w:t xml:space="preserve"> подлежит обязательному размещению на официальном сайте </w:t>
      </w:r>
      <w:r w:rsidR="00494A4E" w:rsidRPr="00646269">
        <w:rPr>
          <w:rFonts w:ascii="Times New Roman" w:hAnsi="Times New Roman"/>
          <w:sz w:val="28"/>
          <w:szCs w:val="28"/>
        </w:rPr>
        <w:t xml:space="preserve">Администрации города Курска или официальном сайте </w:t>
      </w:r>
      <w:r w:rsidRPr="00646269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="00494A4E" w:rsidRPr="00646269">
        <w:rPr>
          <w:rFonts w:ascii="Times New Roman" w:hAnsi="Times New Roman"/>
          <w:sz w:val="28"/>
          <w:szCs w:val="28"/>
        </w:rPr>
        <w:t xml:space="preserve"> (при наличии)</w:t>
      </w:r>
      <w:r w:rsidRPr="00646269">
        <w:rPr>
          <w:rFonts w:ascii="Times New Roman" w:hAnsi="Times New Roman"/>
          <w:sz w:val="28"/>
          <w:szCs w:val="28"/>
        </w:rPr>
        <w:t xml:space="preserve"> в сети </w:t>
      </w:r>
      <w:r w:rsidR="0073645A" w:rsidRPr="00646269">
        <w:rPr>
          <w:rFonts w:ascii="Times New Roman" w:hAnsi="Times New Roman"/>
          <w:sz w:val="28"/>
          <w:szCs w:val="28"/>
        </w:rPr>
        <w:t>«</w:t>
      </w:r>
      <w:r w:rsidRPr="00646269">
        <w:rPr>
          <w:rFonts w:ascii="Times New Roman" w:hAnsi="Times New Roman"/>
          <w:sz w:val="28"/>
          <w:szCs w:val="28"/>
        </w:rPr>
        <w:t>Интернет</w:t>
      </w:r>
      <w:r w:rsidR="0073645A" w:rsidRPr="00646269">
        <w:rPr>
          <w:rFonts w:ascii="Times New Roman" w:hAnsi="Times New Roman"/>
          <w:sz w:val="28"/>
          <w:szCs w:val="28"/>
        </w:rPr>
        <w:t>»</w:t>
      </w:r>
      <w:r w:rsidRPr="00646269">
        <w:rPr>
          <w:rFonts w:ascii="Times New Roman" w:hAnsi="Times New Roman"/>
          <w:sz w:val="28"/>
          <w:szCs w:val="28"/>
        </w:rPr>
        <w:t xml:space="preserve">, </w:t>
      </w:r>
      <w:r w:rsidR="00687FEA" w:rsidRPr="00646269">
        <w:rPr>
          <w:rFonts w:ascii="Times New Roman" w:hAnsi="Times New Roman"/>
          <w:sz w:val="28"/>
          <w:szCs w:val="28"/>
        </w:rPr>
        <w:t xml:space="preserve">в </w:t>
      </w:r>
      <w:r w:rsidR="00687FEA" w:rsidRPr="00646269">
        <w:rPr>
          <w:rFonts w:ascii="Times New Roman" w:eastAsiaTheme="minorHAnsi" w:hAnsi="Times New Roman"/>
          <w:sz w:val="28"/>
          <w:szCs w:val="28"/>
        </w:rPr>
        <w:t>рег</w:t>
      </w:r>
      <w:r w:rsidR="003E3BB7" w:rsidRPr="00646269">
        <w:rPr>
          <w:rFonts w:ascii="Times New Roman" w:eastAsiaTheme="minorHAnsi" w:hAnsi="Times New Roman"/>
          <w:sz w:val="28"/>
          <w:szCs w:val="28"/>
        </w:rPr>
        <w:t>иональной информационной системе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 xml:space="preserve"> «</w:t>
      </w:r>
      <w:r w:rsidR="00687FEA" w:rsidRPr="00646269">
        <w:rPr>
          <w:rFonts w:ascii="Times New Roman" w:eastAsiaTheme="minorHAnsi" w:hAnsi="Times New Roman"/>
          <w:sz w:val="28"/>
          <w:szCs w:val="28"/>
        </w:rPr>
        <w:t xml:space="preserve">Реестр государственных и муниципальных 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>услуг (функций) Курской области»</w:t>
      </w:r>
      <w:r w:rsidR="003E3BB7" w:rsidRPr="00646269">
        <w:rPr>
          <w:rFonts w:ascii="Times New Roman" w:eastAsiaTheme="minorHAnsi" w:hAnsi="Times New Roman"/>
          <w:sz w:val="28"/>
          <w:szCs w:val="28"/>
        </w:rPr>
        <w:t xml:space="preserve"> </w:t>
      </w:r>
      <w:r w:rsidR="00687FEA" w:rsidRPr="00646269">
        <w:rPr>
          <w:rFonts w:ascii="Times New Roman" w:eastAsiaTheme="minorHAnsi" w:hAnsi="Times New Roman"/>
          <w:sz w:val="28"/>
          <w:szCs w:val="28"/>
        </w:rPr>
        <w:t xml:space="preserve">(далее - </w:t>
      </w:r>
      <w:r w:rsidR="00930F8D" w:rsidRPr="00646269">
        <w:rPr>
          <w:rFonts w:ascii="Times New Roman" w:hAnsi="Times New Roman"/>
          <w:sz w:val="28"/>
          <w:szCs w:val="28"/>
        </w:rPr>
        <w:t xml:space="preserve"> </w:t>
      </w:r>
      <w:r w:rsidRPr="00646269">
        <w:rPr>
          <w:rFonts w:ascii="Times New Roman" w:hAnsi="Times New Roman"/>
          <w:sz w:val="28"/>
          <w:szCs w:val="28"/>
        </w:rPr>
        <w:t>региональн</w:t>
      </w:r>
      <w:r w:rsidR="00687FEA" w:rsidRPr="00646269">
        <w:rPr>
          <w:rFonts w:ascii="Times New Roman" w:hAnsi="Times New Roman"/>
          <w:sz w:val="28"/>
          <w:szCs w:val="28"/>
        </w:rPr>
        <w:t>ый реестр)</w:t>
      </w:r>
      <w:r w:rsidR="00486C15" w:rsidRPr="00646269">
        <w:rPr>
          <w:rFonts w:ascii="Times New Roman" w:hAnsi="Times New Roman"/>
          <w:sz w:val="28"/>
          <w:szCs w:val="28"/>
        </w:rPr>
        <w:t xml:space="preserve"> и</w:t>
      </w:r>
      <w:r w:rsidRPr="00646269">
        <w:rPr>
          <w:rFonts w:ascii="Times New Roman" w:hAnsi="Times New Roman"/>
          <w:sz w:val="28"/>
          <w:szCs w:val="28"/>
        </w:rPr>
        <w:t xml:space="preserve"> на Едином портале, о чем указывается в тексте регламента.</w:t>
      </w:r>
      <w:proofErr w:type="gramEnd"/>
      <w:r w:rsidRPr="00646269">
        <w:rPr>
          <w:rFonts w:ascii="Times New Roman" w:hAnsi="Times New Roman"/>
          <w:sz w:val="28"/>
          <w:szCs w:val="28"/>
        </w:rPr>
        <w:t xml:space="preserve"> Органы, предоставляющие муниципальные  услуги, обеспечивают в установленном порядке размещение и актуализацию справочной информации</w:t>
      </w:r>
      <w:r w:rsidR="00804FC0" w:rsidRPr="00646269">
        <w:rPr>
          <w:rFonts w:ascii="Times New Roman" w:hAnsi="Times New Roman"/>
          <w:sz w:val="28"/>
          <w:szCs w:val="28"/>
        </w:rPr>
        <w:t>.</w:t>
      </w:r>
    </w:p>
    <w:p w:rsidR="003D5A60" w:rsidRPr="00646269" w:rsidRDefault="00DB61FB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муниципальной услуги;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власти Курской области и органы местного самоуправления, а также организации, то указываются все органы и организации, обращение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которые необходимо для предоставления муниципальной услуги. </w:t>
      </w: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указываются требования </w:t>
      </w:r>
      <w:hyperlink r:id="rId13" w:history="1">
        <w:r w:rsidRPr="0064626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 3 части 1 статьи 7</w:t>
        </w:r>
      </w:hyperlink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закона,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и обязательными для предоставления муниципальных услуг, утвержденный нормативным правовым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актом представительного органа местного самоуправления;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д) нормативные правовые акты, регулирующие предоставление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646269">
        <w:rPr>
          <w:rFonts w:ascii="Times New Roman" w:hAnsi="Times New Roman"/>
          <w:sz w:val="28"/>
          <w:szCs w:val="28"/>
        </w:rPr>
        <w:t xml:space="preserve">                         </w:t>
      </w:r>
      <w:r w:rsidRPr="00646269">
        <w:rPr>
          <w:rFonts w:ascii="Times New Roman" w:hAnsi="Times New Roman"/>
          <w:sz w:val="28"/>
          <w:szCs w:val="28"/>
        </w:rPr>
        <w:t>и источников официального опубликования), подлежит обязательному размещению на официальном сайте</w:t>
      </w:r>
      <w:r w:rsidR="00494A4E" w:rsidRPr="00646269">
        <w:rPr>
          <w:rFonts w:ascii="Times New Roman" w:hAnsi="Times New Roman"/>
          <w:sz w:val="28"/>
          <w:szCs w:val="28"/>
        </w:rPr>
        <w:t xml:space="preserve"> Администрации города Курска</w:t>
      </w:r>
      <w:r w:rsidRPr="00646269">
        <w:rPr>
          <w:rFonts w:ascii="Times New Roman" w:hAnsi="Times New Roman"/>
          <w:sz w:val="28"/>
          <w:szCs w:val="28"/>
        </w:rPr>
        <w:t xml:space="preserve"> </w:t>
      </w:r>
      <w:r w:rsidR="00494A4E" w:rsidRPr="00646269">
        <w:rPr>
          <w:rFonts w:ascii="Times New Roman" w:hAnsi="Times New Roman"/>
          <w:sz w:val="28"/>
          <w:szCs w:val="28"/>
        </w:rPr>
        <w:t xml:space="preserve">или официальном сайте </w:t>
      </w:r>
      <w:r w:rsidRPr="00646269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="00494A4E" w:rsidRPr="00646269">
        <w:rPr>
          <w:rFonts w:ascii="Times New Roman" w:hAnsi="Times New Roman"/>
          <w:sz w:val="28"/>
          <w:szCs w:val="28"/>
        </w:rPr>
        <w:t xml:space="preserve"> (при наличии)</w:t>
      </w:r>
      <w:r w:rsidRPr="00646269">
        <w:rPr>
          <w:rFonts w:ascii="Times New Roman" w:hAnsi="Times New Roman"/>
          <w:sz w:val="28"/>
          <w:szCs w:val="28"/>
        </w:rPr>
        <w:t xml:space="preserve">, в сети </w:t>
      </w:r>
      <w:r w:rsidR="0040709B" w:rsidRPr="00646269">
        <w:rPr>
          <w:rFonts w:ascii="Times New Roman" w:hAnsi="Times New Roman"/>
          <w:sz w:val="28"/>
          <w:szCs w:val="28"/>
        </w:rPr>
        <w:t>«</w:t>
      </w:r>
      <w:r w:rsidRPr="00646269">
        <w:rPr>
          <w:rFonts w:ascii="Times New Roman" w:hAnsi="Times New Roman"/>
          <w:sz w:val="28"/>
          <w:szCs w:val="28"/>
        </w:rPr>
        <w:t>Интернет</w:t>
      </w:r>
      <w:r w:rsidR="0040709B" w:rsidRPr="00646269">
        <w:rPr>
          <w:rFonts w:ascii="Times New Roman" w:hAnsi="Times New Roman"/>
          <w:sz w:val="28"/>
          <w:szCs w:val="28"/>
        </w:rPr>
        <w:t>»</w:t>
      </w:r>
      <w:r w:rsidRPr="00646269">
        <w:rPr>
          <w:rFonts w:ascii="Times New Roman" w:hAnsi="Times New Roman"/>
          <w:sz w:val="28"/>
          <w:szCs w:val="28"/>
        </w:rPr>
        <w:t>, а также в соответствующем разделе регионального реестра и на Едином портале.</w:t>
      </w:r>
      <w:r w:rsidR="00A4503E" w:rsidRPr="00646269">
        <w:rPr>
          <w:rFonts w:ascii="Times New Roman" w:hAnsi="Times New Roman"/>
          <w:sz w:val="28"/>
          <w:szCs w:val="28"/>
        </w:rPr>
        <w:t xml:space="preserve"> 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муниципальных услуг.</w:t>
      </w:r>
    </w:p>
    <w:p w:rsidR="00804FC0" w:rsidRPr="00646269" w:rsidRDefault="00804FC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6269">
        <w:rPr>
          <w:rFonts w:ascii="Times New Roman" w:eastAsiaTheme="minorHAnsi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EA7657" w:rsidRPr="00646269">
        <w:rPr>
          <w:rFonts w:ascii="Times New Roman" w:eastAsiaTheme="minorHAnsi" w:hAnsi="Times New Roman"/>
          <w:sz w:val="28"/>
          <w:szCs w:val="28"/>
        </w:rPr>
        <w:t>муниципально</w:t>
      </w:r>
      <w:r w:rsidRPr="00646269">
        <w:rPr>
          <w:rFonts w:ascii="Times New Roman" w:eastAsiaTheme="minorHAnsi" w:hAnsi="Times New Roman"/>
          <w:sz w:val="28"/>
          <w:szCs w:val="28"/>
        </w:rPr>
        <w:t>й услуги, не приводится в тексте административного регламента.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В данном подразделе регламента должно содержаться указание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       </w:t>
      </w:r>
      <w:r w:rsidRPr="00646269">
        <w:rPr>
          <w:rFonts w:ascii="Times New Roman" w:hAnsi="Times New Roman"/>
          <w:sz w:val="28"/>
          <w:szCs w:val="28"/>
        </w:rPr>
        <w:t xml:space="preserve">на соответствующее размещение перечня указанных нормативных правовых актов, регулирующих предоставление </w:t>
      </w:r>
      <w:r w:rsidR="003A1D1C" w:rsidRPr="00646269">
        <w:rPr>
          <w:rFonts w:ascii="Times New Roman" w:hAnsi="Times New Roman"/>
          <w:sz w:val="28"/>
          <w:szCs w:val="28"/>
        </w:rPr>
        <w:t>муниципальн</w:t>
      </w:r>
      <w:r w:rsidRPr="00646269">
        <w:rPr>
          <w:rFonts w:ascii="Times New Roman" w:hAnsi="Times New Roman"/>
          <w:sz w:val="28"/>
          <w:szCs w:val="28"/>
        </w:rPr>
        <w:t>ой услуги.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е) исчерпывающий перечень документов, необходимых в соответствии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приложений к регламенту,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области, муниципальными правовыми актами предусмотрена свободная форма подачи этих документов);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ж) исчерпывающий перечень документов, необходимых в соответствии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муниципальной услуги, и которые заявитель вправе представить, а также способы их получения заявителями, в том числе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в связи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области, муниципальными правовыми актами предусмотрена свободная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подачи этих документов). Непредставление заявителем указанных документов не является основанием для отказа за</w:t>
      </w:r>
      <w:r w:rsidR="0040709B" w:rsidRPr="00646269">
        <w:rPr>
          <w:rFonts w:ascii="Times New Roman" w:eastAsia="Times New Roman" w:hAnsi="Times New Roman"/>
          <w:sz w:val="28"/>
          <w:szCs w:val="28"/>
          <w:lang w:eastAsia="ru-RU"/>
        </w:rPr>
        <w:t>явителю в предоставлении услуги;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з) указание на запрет требовать от заявителя: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с предоставлением муниципальной услуги;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 которые </w:t>
      </w:r>
      <w:r w:rsidRPr="00646269">
        <w:rPr>
          <w:rFonts w:ascii="Times New Roman" w:hAnsi="Times New Roman"/>
          <w:sz w:val="28"/>
          <w:szCs w:val="28"/>
        </w:rPr>
        <w:t xml:space="preserve">в соответствии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</w:t>
      </w:r>
      <w:r w:rsidRPr="00646269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Федерации, нормативными правовыми актами Курской области и муниципальными правовыми актами города Курска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hyperlink r:id="rId14" w:history="1">
        <w:r w:rsidRPr="0064626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</w:hyperlink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1D459F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459F" w:rsidRPr="00646269">
        <w:rPr>
          <w:rFonts w:ascii="Times New Roman" w:eastAsiaTheme="minorHAnsi" w:hAnsi="Times New Roman"/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 по собственной инициативе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503E" w:rsidRPr="00646269" w:rsidRDefault="00A4503E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6269">
        <w:rPr>
          <w:rFonts w:ascii="Times New Roman" w:eastAsiaTheme="minorHAnsi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646269">
        <w:rPr>
          <w:rFonts w:ascii="Times New Roman" w:eastAsiaTheme="minorHAnsi" w:hAnsi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646269">
        <w:rPr>
          <w:rFonts w:ascii="Times New Roman" w:eastAsiaTheme="minorHAnsi" w:hAnsi="Times New Roman"/>
          <w:sz w:val="28"/>
          <w:szCs w:val="28"/>
        </w:rPr>
        <w:t xml:space="preserve">в перечни, указанные в </w:t>
      </w:r>
      <w:hyperlink r:id="rId15" w:history="1">
        <w:r w:rsidRPr="00646269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646269">
        <w:rPr>
          <w:rFonts w:ascii="Times New Roman" w:eastAsiaTheme="minorHAnsi" w:hAnsi="Times New Roman"/>
          <w:sz w:val="28"/>
          <w:szCs w:val="28"/>
        </w:rPr>
        <w:t xml:space="preserve"> Федерального закона;</w:t>
      </w:r>
    </w:p>
    <w:p w:rsidR="00EA7657" w:rsidRPr="00646269" w:rsidRDefault="00EA7657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6269">
        <w:rPr>
          <w:rFonts w:ascii="Times New Roman" w:eastAsiaTheme="minorHAnsi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646269">
        <w:rPr>
          <w:rFonts w:ascii="Times New Roman" w:eastAsiaTheme="minorHAnsi" w:hAnsi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646269">
          <w:rPr>
            <w:rFonts w:ascii="Times New Roman" w:eastAsiaTheme="minorHAnsi" w:hAnsi="Times New Roman"/>
            <w:sz w:val="28"/>
            <w:szCs w:val="28"/>
          </w:rPr>
          <w:t>пунктом 4 части 1 статьи 7</w:t>
        </w:r>
      </w:hyperlink>
      <w:r w:rsidRPr="00646269">
        <w:rPr>
          <w:rFonts w:ascii="Times New Roman" w:eastAsiaTheme="minorHAnsi" w:hAnsi="Times New Roman"/>
          <w:sz w:val="28"/>
          <w:szCs w:val="28"/>
        </w:rPr>
        <w:t xml:space="preserve"> Федерального закона;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к) 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л) перечень услуг, которые являются необходимыми и обязательными для предоставления муниципальной услуги, в том числе сведения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о документе (документах), выдаваемом (выдаваемых) организациями, участвующими в предоставлении муниципальной услуги;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услуги.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69">
        <w:rPr>
          <w:rFonts w:ascii="Times New Roman" w:hAnsi="Times New Roman"/>
          <w:sz w:val="28"/>
          <w:szCs w:val="28"/>
        </w:rPr>
        <w:t xml:space="preserve">В данном подразделе указывается размер государственной пошлины или иной платы, взимаемой за предоставление государственной услуги, или </w:t>
      </w:r>
      <w:r w:rsidRPr="00646269">
        <w:rPr>
          <w:rFonts w:ascii="Times New Roman" w:hAnsi="Times New Roman"/>
          <w:sz w:val="28"/>
          <w:szCs w:val="28"/>
        </w:rPr>
        <w:lastRenderedPageBreak/>
        <w:t>ссылка на положение нормативного правового акта, в котором установлен размер такой пошлины или платы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о) максимальный срок ожидания в очереди при подаче запроса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р) требования к помещениям, в которых предоставляется муниципальная услуга, </w:t>
      </w:r>
      <w:r w:rsidRPr="00646269">
        <w:rPr>
          <w:rFonts w:ascii="Times New Roman" w:hAnsi="Times New Roman"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</w:t>
      </w:r>
      <w:r w:rsidR="00646269">
        <w:rPr>
          <w:rFonts w:ascii="Times New Roman" w:hAnsi="Times New Roman"/>
          <w:sz w:val="28"/>
          <w:szCs w:val="28"/>
        </w:rPr>
        <w:t xml:space="preserve">                          </w:t>
      </w:r>
      <w:r w:rsidRPr="00646269">
        <w:rPr>
          <w:rFonts w:ascii="Times New Roman" w:hAnsi="Times New Roman"/>
          <w:sz w:val="28"/>
          <w:szCs w:val="28"/>
        </w:rPr>
        <w:t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646269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</w:t>
      </w:r>
      <w:r w:rsidR="00DB61FB" w:rsidRPr="00646269">
        <w:rPr>
          <w:rFonts w:ascii="Times New Roman" w:hAnsi="Times New Roman"/>
          <w:sz w:val="28"/>
          <w:szCs w:val="28"/>
        </w:rPr>
        <w:t xml:space="preserve"> </w:t>
      </w:r>
      <w:r w:rsidRPr="00646269">
        <w:rPr>
          <w:rFonts w:ascii="Times New Roman" w:hAnsi="Times New Roman"/>
          <w:sz w:val="28"/>
          <w:szCs w:val="28"/>
        </w:rPr>
        <w:t>о социальной защите инвалидов;</w:t>
      </w:r>
    </w:p>
    <w:p w:rsidR="00EA7657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с) </w:t>
      </w:r>
      <w:r w:rsidR="00EA7657" w:rsidRPr="00646269">
        <w:rPr>
          <w:rFonts w:ascii="Times New Roman" w:eastAsiaTheme="minorHAnsi" w:hAnsi="Times New Roman"/>
          <w:sz w:val="28"/>
          <w:szCs w:val="28"/>
        </w:rPr>
        <w:t xml:space="preserve">показатели доступности и качества </w:t>
      </w:r>
      <w:r w:rsidR="00EA7657" w:rsidRPr="00646269">
        <w:rPr>
          <w:rFonts w:ascii="Times New Roman" w:hAnsi="Times New Roman"/>
          <w:sz w:val="28"/>
          <w:szCs w:val="28"/>
        </w:rPr>
        <w:t>муниципальной</w:t>
      </w:r>
      <w:r w:rsidR="00EA7657" w:rsidRPr="00646269">
        <w:rPr>
          <w:rFonts w:ascii="Times New Roman" w:eastAsiaTheme="minorHAnsi" w:hAnsi="Times New Roman"/>
          <w:sz w:val="28"/>
          <w:szCs w:val="28"/>
        </w:rPr>
        <w:t xml:space="preserve">  услуги, в том числе количество взаимодействий заявителя с должностными лицами при предоставлении</w:t>
      </w:r>
      <w:r w:rsidR="00EA7657" w:rsidRPr="00646269">
        <w:rPr>
          <w:rFonts w:ascii="Times New Roman" w:hAnsi="Times New Roman"/>
          <w:sz w:val="28"/>
          <w:szCs w:val="28"/>
        </w:rPr>
        <w:t xml:space="preserve"> муниципальной</w:t>
      </w:r>
      <w:r w:rsidR="00EA7657" w:rsidRPr="00646269">
        <w:rPr>
          <w:rFonts w:ascii="Times New Roman" w:eastAsiaTheme="minorHAnsi" w:hAnsi="Times New Roman"/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 w:rsidR="00EA7657" w:rsidRPr="00646269">
        <w:rPr>
          <w:rFonts w:ascii="Times New Roman" w:hAnsi="Times New Roman"/>
          <w:sz w:val="28"/>
          <w:szCs w:val="28"/>
        </w:rPr>
        <w:t>муниципальной</w:t>
      </w:r>
      <w:r w:rsidR="00EA7657" w:rsidRPr="00646269">
        <w:rPr>
          <w:rFonts w:ascii="Times New Roman" w:eastAsiaTheme="minorHAnsi" w:hAnsi="Times New Roman"/>
          <w:sz w:val="28"/>
          <w:szCs w:val="28"/>
        </w:rPr>
        <w:t xml:space="preserve">  услуги, в том числе с использованием информационно-коммуникационных технологий, возможность либо невозможность получения </w:t>
      </w:r>
      <w:r w:rsidR="00AB21EA" w:rsidRPr="00646269">
        <w:rPr>
          <w:rFonts w:ascii="Times New Roman" w:hAnsi="Times New Roman"/>
          <w:sz w:val="28"/>
          <w:szCs w:val="28"/>
        </w:rPr>
        <w:t>муниципальной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 </w:t>
      </w:r>
      <w:r w:rsidR="00EA7657" w:rsidRPr="00646269">
        <w:rPr>
          <w:rFonts w:ascii="Times New Roman" w:eastAsiaTheme="minorHAnsi" w:hAnsi="Times New Roman"/>
          <w:sz w:val="28"/>
          <w:szCs w:val="28"/>
        </w:rPr>
        <w:t xml:space="preserve"> услуги в многофункциональном центре предоставления государственных 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EA7657" w:rsidRPr="00646269">
        <w:rPr>
          <w:rFonts w:ascii="Times New Roman" w:eastAsiaTheme="minorHAnsi" w:hAnsi="Times New Roman"/>
          <w:sz w:val="28"/>
          <w:szCs w:val="28"/>
        </w:rPr>
        <w:t>и муниципальных услуг (в том числе в полном объеме), посредством запроса</w:t>
      </w:r>
      <w:proofErr w:type="gramEnd"/>
      <w:r w:rsidR="00EA7657" w:rsidRPr="00646269">
        <w:rPr>
          <w:rFonts w:ascii="Times New Roman" w:eastAsiaTheme="minorHAnsi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="00EA7657" w:rsidRPr="00646269">
        <w:rPr>
          <w:rFonts w:ascii="Times New Roman" w:eastAsiaTheme="minorHAnsi" w:hAnsi="Times New Roman"/>
          <w:sz w:val="28"/>
          <w:szCs w:val="28"/>
        </w:rPr>
        <w:t xml:space="preserve">и муниципальных услуг, предусмотренного </w:t>
      </w:r>
      <w:hyperlink r:id="rId17" w:history="1">
        <w:r w:rsidR="00EA7657" w:rsidRPr="00646269">
          <w:rPr>
            <w:rFonts w:ascii="Times New Roman" w:eastAsiaTheme="minorHAnsi" w:hAnsi="Times New Roman"/>
            <w:sz w:val="28"/>
            <w:szCs w:val="28"/>
          </w:rPr>
          <w:t>статьей 15.1</w:t>
        </w:r>
      </w:hyperlink>
      <w:r w:rsidR="00EA7657" w:rsidRPr="00646269">
        <w:rPr>
          <w:rFonts w:ascii="Times New Roman" w:eastAsiaTheme="minorHAnsi" w:hAnsi="Times New Roman"/>
          <w:sz w:val="28"/>
          <w:szCs w:val="28"/>
        </w:rPr>
        <w:t xml:space="preserve"> Федерального зако</w:t>
      </w:r>
      <w:r w:rsidR="00DE058A" w:rsidRPr="00646269">
        <w:rPr>
          <w:rFonts w:ascii="Times New Roman" w:eastAsiaTheme="minorHAnsi" w:hAnsi="Times New Roman"/>
          <w:sz w:val="28"/>
          <w:szCs w:val="28"/>
        </w:rPr>
        <w:t>на (далее - комплексный запрос)</w:t>
      </w:r>
      <w:r w:rsidR="00EA7657" w:rsidRPr="00646269">
        <w:rPr>
          <w:rFonts w:ascii="Times New Roman" w:eastAsiaTheme="minorHAnsi" w:hAnsi="Times New Roman"/>
          <w:sz w:val="28"/>
          <w:szCs w:val="28"/>
        </w:rPr>
        <w:t>;</w:t>
      </w:r>
    </w:p>
    <w:p w:rsidR="00AB21EA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т) 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AB21EA" w:rsidRPr="00646269">
        <w:rPr>
          <w:rFonts w:ascii="Times New Roman" w:hAnsi="Times New Roman"/>
          <w:sz w:val="28"/>
          <w:szCs w:val="28"/>
        </w:rPr>
        <w:t>муниципальной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  услуги в электронной форме. </w:t>
      </w:r>
      <w:proofErr w:type="gramStart"/>
      <w:r w:rsidR="00AB21EA" w:rsidRPr="00646269">
        <w:rPr>
          <w:rFonts w:ascii="Times New Roman" w:eastAsiaTheme="minorHAnsi" w:hAnsi="Times New Roman"/>
          <w:sz w:val="28"/>
          <w:szCs w:val="28"/>
        </w:rPr>
        <w:t>При определении особенностей предоставления</w:t>
      </w:r>
      <w:r w:rsidR="00AB21EA" w:rsidRPr="00646269">
        <w:rPr>
          <w:rFonts w:ascii="Times New Roman" w:hAnsi="Times New Roman"/>
          <w:sz w:val="28"/>
          <w:szCs w:val="28"/>
        </w:rPr>
        <w:t xml:space="preserve"> муниципальной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 услуги 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в электронной форме указываются виды электронной подписи, которые допускаются к использованию при обращении за получением </w:t>
      </w:r>
      <w:r w:rsidR="00AB21EA" w:rsidRPr="00646269">
        <w:rPr>
          <w:rFonts w:ascii="Times New Roman" w:hAnsi="Times New Roman"/>
          <w:sz w:val="28"/>
          <w:szCs w:val="28"/>
        </w:rPr>
        <w:t>муниципальной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  услуги, в том числе с учетом права заявителя - физического лица использовать простую электронную подпись, в соответствии 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18" w:history="1">
        <w:r w:rsidR="00AB21EA" w:rsidRPr="00646269">
          <w:rPr>
            <w:rFonts w:ascii="Times New Roman" w:eastAsiaTheme="minorHAnsi" w:hAnsi="Times New Roman"/>
            <w:sz w:val="28"/>
            <w:szCs w:val="28"/>
          </w:rPr>
          <w:t>Правилами</w:t>
        </w:r>
      </w:hyperlink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 и муниципальных услуг, утвержденными постановлением Правительства </w:t>
      </w:r>
      <w:r w:rsidR="00AB21EA" w:rsidRPr="00646269">
        <w:rPr>
          <w:rFonts w:ascii="Times New Roman" w:eastAsiaTheme="minorHAnsi" w:hAnsi="Times New Roman"/>
          <w:sz w:val="28"/>
          <w:szCs w:val="28"/>
        </w:rPr>
        <w:lastRenderedPageBreak/>
        <w:t>Российс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>кой Федерации</w:t>
      </w:r>
      <w:proofErr w:type="gramEnd"/>
      <w:r w:rsidR="00DB61FB" w:rsidRPr="00646269">
        <w:rPr>
          <w:rFonts w:ascii="Times New Roman" w:eastAsiaTheme="minorHAnsi" w:hAnsi="Times New Roman"/>
          <w:sz w:val="28"/>
          <w:szCs w:val="28"/>
        </w:rPr>
        <w:t xml:space="preserve"> от 25 июня 2012 года 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 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>№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 634 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>«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 xml:space="preserve">О видах электронной подписи, использование которых допускается при обращении 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 xml:space="preserve">   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 xml:space="preserve"> 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>за получением государственных и му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>ниципальных услуг»</w:t>
      </w:r>
      <w:r w:rsidR="00AB21EA" w:rsidRPr="00646269">
        <w:rPr>
          <w:rFonts w:ascii="Times New Roman" w:eastAsiaTheme="minorHAnsi" w:hAnsi="Times New Roman"/>
          <w:sz w:val="28"/>
          <w:szCs w:val="28"/>
        </w:rPr>
        <w:t>.</w:t>
      </w:r>
    </w:p>
    <w:p w:rsidR="00AB21EA" w:rsidRPr="00646269" w:rsidRDefault="00DB61FB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AB21EA" w:rsidRPr="00646269">
        <w:rPr>
          <w:rFonts w:ascii="Times New Roman" w:eastAsia="Times New Roman" w:hAnsi="Times New Roman"/>
          <w:sz w:val="28"/>
          <w:szCs w:val="28"/>
          <w:lang w:eastAsia="ru-RU"/>
        </w:rPr>
        <w:t>ы, касающиеся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</w:t>
      </w:r>
      <w:r w:rsidR="003D5A60" w:rsidRPr="00646269">
        <w:rPr>
          <w:rFonts w:ascii="Times New Roman" w:hAnsi="Times New Roman"/>
          <w:sz w:val="28"/>
          <w:szCs w:val="28"/>
        </w:rPr>
        <w:t xml:space="preserve">выполнения административных процедур (действий) в многофункциональных центрах предоставления государственных и муниципальных услуг,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состо</w:t>
      </w:r>
      <w:r w:rsidR="00AB21EA" w:rsidRPr="006462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  <w:proofErr w:type="gramEnd"/>
    </w:p>
    <w:p w:rsidR="00AB21EA" w:rsidRPr="00646269" w:rsidRDefault="00AB21EA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6269">
        <w:rPr>
          <w:rFonts w:ascii="Times New Roman" w:eastAsiaTheme="minorHAnsi" w:hAnsi="Times New Roman"/>
          <w:sz w:val="28"/>
          <w:szCs w:val="28"/>
        </w:rPr>
        <w:t>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B21EA" w:rsidRPr="00646269" w:rsidRDefault="00AB21EA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6269">
        <w:rPr>
          <w:rFonts w:ascii="Times New Roman" w:eastAsiaTheme="minorHAnsi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B21EA" w:rsidRPr="00646269" w:rsidRDefault="00AB21EA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6269">
        <w:rPr>
          <w:rFonts w:ascii="Times New Roman" w:eastAsiaTheme="minorHAnsi" w:hAnsi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  <w:r w:rsidRPr="00646269">
        <w:rPr>
          <w:rFonts w:ascii="Times New Roman" w:eastAsiaTheme="minorHAnsi" w:hAnsi="Times New Roman"/>
          <w:sz w:val="28"/>
          <w:szCs w:val="28"/>
        </w:rPr>
        <w:t>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46269">
        <w:rPr>
          <w:rFonts w:ascii="Times New Roman" w:hAnsi="Times New Roman"/>
          <w:sz w:val="28"/>
          <w:szCs w:val="28"/>
        </w:rPr>
        <w:t>с использованием Единого</w:t>
      </w:r>
      <w:r w:rsidR="00357ABB">
        <w:rPr>
          <w:rFonts w:ascii="Times New Roman" w:hAnsi="Times New Roman"/>
          <w:sz w:val="28"/>
          <w:szCs w:val="28"/>
        </w:rPr>
        <w:t xml:space="preserve"> и регионального </w:t>
      </w:r>
      <w:r w:rsidRPr="00646269">
        <w:rPr>
          <w:rFonts w:ascii="Times New Roman" w:hAnsi="Times New Roman"/>
          <w:sz w:val="28"/>
          <w:szCs w:val="28"/>
        </w:rPr>
        <w:t>портал</w:t>
      </w:r>
      <w:r w:rsidR="00357ABB">
        <w:rPr>
          <w:rFonts w:ascii="Times New Roman" w:hAnsi="Times New Roman"/>
          <w:sz w:val="28"/>
          <w:szCs w:val="28"/>
        </w:rPr>
        <w:t>ов</w:t>
      </w:r>
      <w:r w:rsidRPr="00646269">
        <w:rPr>
          <w:rFonts w:ascii="Times New Roman" w:hAnsi="Times New Roman"/>
          <w:sz w:val="28"/>
          <w:szCs w:val="28"/>
        </w:rPr>
        <w:t xml:space="preserve">, административных процедур (действий) в соответствии с положениями </w:t>
      </w:r>
      <w:hyperlink r:id="rId19" w:history="1">
        <w:r w:rsidRPr="0064626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10</w:t>
        </w:r>
      </w:hyperlink>
      <w:r w:rsidRPr="00646269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 </w:t>
      </w:r>
      <w:r w:rsidRPr="00646269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документах.</w:t>
      </w:r>
    </w:p>
    <w:p w:rsidR="00AB21EA" w:rsidRPr="00646269" w:rsidRDefault="00AB21EA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46269">
        <w:rPr>
          <w:rFonts w:ascii="Times New Roman" w:eastAsiaTheme="minorHAnsi" w:hAnsi="Times New Roman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</w:t>
      </w:r>
      <w:r w:rsidR="00646269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646269">
        <w:rPr>
          <w:rFonts w:ascii="Times New Roman" w:eastAsiaTheme="minorHAnsi" w:hAnsi="Times New Roman"/>
          <w:sz w:val="28"/>
          <w:szCs w:val="28"/>
        </w:rPr>
        <w:t>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646269">
        <w:rPr>
          <w:rFonts w:ascii="Times New Roman" w:eastAsiaTheme="minorHAnsi" w:hAnsi="Times New Roman"/>
          <w:sz w:val="28"/>
          <w:szCs w:val="28"/>
        </w:rPr>
        <w:t xml:space="preserve"> и муниципальных услуг</w:t>
      </w:r>
      <w:r w:rsidR="00DB61FB" w:rsidRPr="00646269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646269">
        <w:rPr>
          <w:rFonts w:ascii="Times New Roman" w:eastAsiaTheme="minorHAnsi" w:hAnsi="Times New Roman"/>
          <w:sz w:val="28"/>
          <w:szCs w:val="28"/>
        </w:rPr>
        <w:t xml:space="preserve"> и их работников.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lastRenderedPageBreak/>
        <w:t xml:space="preserve">Описание административных процедур (действий), выполняемых многофункциональными центрами предоставления государственных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      </w:t>
      </w:r>
      <w:r w:rsidRPr="00646269">
        <w:rPr>
          <w:rFonts w:ascii="Times New Roman" w:hAnsi="Times New Roman"/>
          <w:sz w:val="28"/>
          <w:szCs w:val="28"/>
        </w:rPr>
        <w:t xml:space="preserve">и муниципальных услуг, в </w:t>
      </w:r>
      <w:r w:rsidR="00B4302F" w:rsidRPr="00646269">
        <w:rPr>
          <w:rFonts w:ascii="Times New Roman" w:hAnsi="Times New Roman"/>
          <w:sz w:val="28"/>
          <w:szCs w:val="28"/>
        </w:rPr>
        <w:t xml:space="preserve"> разделе, </w:t>
      </w:r>
      <w:r w:rsidR="00B4302F" w:rsidRPr="00646269">
        <w:rPr>
          <w:rFonts w:ascii="Times New Roman" w:eastAsiaTheme="minorHAnsi" w:hAnsi="Times New Roman"/>
          <w:sz w:val="28"/>
          <w:szCs w:val="28"/>
        </w:rPr>
        <w:t xml:space="preserve">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</w:t>
      </w:r>
      <w:r w:rsidRPr="00646269">
        <w:rPr>
          <w:rFonts w:ascii="Times New Roman" w:hAnsi="Times New Roman"/>
          <w:sz w:val="28"/>
          <w:szCs w:val="28"/>
        </w:rPr>
        <w:t xml:space="preserve">обязательно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</w:t>
      </w:r>
      <w:r w:rsidRPr="00646269">
        <w:rPr>
          <w:rFonts w:ascii="Times New Roman" w:hAnsi="Times New Roman"/>
          <w:sz w:val="28"/>
          <w:szCs w:val="28"/>
        </w:rPr>
        <w:t xml:space="preserve">в отношении муниципальных услуг, включенных в перечни муниципальных услуг в соответствии с </w:t>
      </w:r>
      <w:hyperlink r:id="rId20" w:history="1">
        <w:r w:rsidRPr="0064626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3 части 6 статьи 15</w:t>
        </w:r>
      </w:hyperlink>
      <w:r w:rsidRPr="00646269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B4302F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В </w:t>
      </w:r>
      <w:r w:rsidR="00B4302F" w:rsidRPr="00646269">
        <w:rPr>
          <w:rFonts w:ascii="Times New Roman" w:hAnsi="Times New Roman"/>
          <w:sz w:val="28"/>
          <w:szCs w:val="28"/>
        </w:rPr>
        <w:t xml:space="preserve">соответствующем </w:t>
      </w:r>
      <w:r w:rsidRPr="00646269">
        <w:rPr>
          <w:rFonts w:ascii="Times New Roman" w:hAnsi="Times New Roman"/>
          <w:sz w:val="28"/>
          <w:szCs w:val="28"/>
        </w:rPr>
        <w:t xml:space="preserve">разделе </w:t>
      </w:r>
      <w:proofErr w:type="gramStart"/>
      <w:r w:rsidRPr="00646269">
        <w:rPr>
          <w:rFonts w:ascii="Times New Roman" w:hAnsi="Times New Roman"/>
          <w:sz w:val="28"/>
          <w:szCs w:val="28"/>
        </w:rPr>
        <w:t>описывается</w:t>
      </w:r>
      <w:proofErr w:type="gramEnd"/>
      <w:r w:rsidR="00B4302F" w:rsidRPr="00646269">
        <w:rPr>
          <w:rFonts w:ascii="Times New Roman" w:hAnsi="Times New Roman"/>
          <w:sz w:val="28"/>
          <w:szCs w:val="28"/>
        </w:rPr>
        <w:t xml:space="preserve"> в том числе</w:t>
      </w:r>
      <w:r w:rsidRPr="00646269">
        <w:rPr>
          <w:rFonts w:ascii="Times New Roman" w:hAnsi="Times New Roman"/>
          <w:sz w:val="28"/>
          <w:szCs w:val="28"/>
        </w:rPr>
        <w:t xml:space="preserve">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</w:t>
      </w:r>
      <w:r w:rsidR="00B4302F" w:rsidRPr="00646269">
        <w:rPr>
          <w:rFonts w:ascii="Times New Roman" w:hAnsi="Times New Roman"/>
          <w:sz w:val="28"/>
          <w:szCs w:val="28"/>
        </w:rPr>
        <w:t>:</w:t>
      </w:r>
      <w:r w:rsidRPr="00646269">
        <w:rPr>
          <w:rFonts w:ascii="Times New Roman" w:hAnsi="Times New Roman"/>
          <w:sz w:val="28"/>
          <w:szCs w:val="28"/>
        </w:rPr>
        <w:t xml:space="preserve"> 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</w:t>
      </w:r>
      <w:r w:rsidRPr="00646269">
        <w:rPr>
          <w:rFonts w:ascii="Times New Roman" w:hAnsi="Times New Roman"/>
          <w:sz w:val="28"/>
          <w:szCs w:val="28"/>
        </w:rPr>
        <w:t>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  </w:t>
      </w:r>
      <w:r w:rsidRPr="00646269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269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 муниципальной услуги,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</w:t>
      </w:r>
      <w:r w:rsidRPr="00646269">
        <w:rPr>
          <w:rFonts w:ascii="Times New Roman" w:hAnsi="Times New Roman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46269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           </w:t>
      </w:r>
      <w:r w:rsidRPr="00646269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</w:t>
      </w:r>
      <w:r w:rsidRPr="00646269">
        <w:rPr>
          <w:rFonts w:ascii="Times New Roman" w:hAnsi="Times New Roman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646269">
        <w:rPr>
          <w:rFonts w:ascii="Times New Roman" w:hAnsi="Times New Roman"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269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</w:t>
      </w:r>
      <w:r w:rsidRPr="00646269">
        <w:rPr>
          <w:rFonts w:ascii="Times New Roman" w:hAnsi="Times New Roman"/>
          <w:sz w:val="28"/>
          <w:szCs w:val="28"/>
        </w:rPr>
        <w:lastRenderedPageBreak/>
        <w:t>услугу, по согласованию с Управлением федеральной службы безопасности России</w:t>
      </w:r>
      <w:proofErr w:type="gramEnd"/>
      <w:r w:rsidRPr="00646269">
        <w:rPr>
          <w:rFonts w:ascii="Times New Roman" w:hAnsi="Times New Roman"/>
          <w:sz w:val="28"/>
          <w:szCs w:val="28"/>
        </w:rPr>
        <w:t xml:space="preserve"> по Курской области модели угроз безопасности информации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</w:t>
      </w:r>
      <w:r w:rsidRPr="00646269">
        <w:rPr>
          <w:rFonts w:ascii="Times New Roman" w:hAnsi="Times New Roman"/>
          <w:sz w:val="28"/>
          <w:szCs w:val="28"/>
        </w:rPr>
        <w:t xml:space="preserve">в информационной системе, используемой в целях приема обращений 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   </w:t>
      </w:r>
      <w:r w:rsidRPr="00646269">
        <w:rPr>
          <w:rFonts w:ascii="Times New Roman" w:hAnsi="Times New Roman"/>
          <w:sz w:val="28"/>
          <w:szCs w:val="28"/>
        </w:rPr>
        <w:t>за получением муниципальной услуги и (или) предоставления такой услуги.</w:t>
      </w:r>
    </w:p>
    <w:p w:rsidR="003D5A60" w:rsidRPr="00646269" w:rsidRDefault="00DB61FB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2.6</w:t>
      </w:r>
      <w:r w:rsidR="003D5A60" w:rsidRPr="00646269">
        <w:rPr>
          <w:rFonts w:ascii="Times New Roman" w:hAnsi="Times New Roman"/>
          <w:sz w:val="28"/>
          <w:szCs w:val="28"/>
        </w:rPr>
        <w:t>. Описание каждой административной процедуры предусматривает: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б) содержание каждого административного действия, входящего 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в состав административной процедуры, продолжительность и (или) максимальный срок его выполнения;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на конкретную должность, она указывается в тексте регламента;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г) критерии принятия решений;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е) способ фиксации результата выполнения административной процедуры, в том числе в электронной форме, содержащий указание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на формат обязательного отображения административной процедуры.</w:t>
      </w:r>
    </w:p>
    <w:p w:rsidR="003D5A60" w:rsidRPr="00646269" w:rsidRDefault="00DB61FB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Раздел, касающийся форм </w:t>
      </w:r>
      <w:proofErr w:type="gramStart"/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20E" w:rsidRPr="00646269">
        <w:rPr>
          <w:rFonts w:ascii="Times New Roman" w:eastAsia="Times New Roman" w:hAnsi="Times New Roman"/>
          <w:sz w:val="28"/>
          <w:szCs w:val="28"/>
          <w:lang w:eastAsia="ru-RU"/>
        </w:rPr>
        <w:t>исполнением регламента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, состоит из следующих подразделов: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</w:t>
      </w:r>
      <w:r w:rsidR="00DB61FB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D5A60" w:rsidRPr="00646269" w:rsidRDefault="00DB61FB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Раздел, касающийся досудебного (внесудебного) порядка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D5A60" w:rsidRPr="00646269">
        <w:rPr>
          <w:rFonts w:ascii="Times New Roman" w:eastAsia="Times New Roman" w:hAnsi="Times New Roman"/>
          <w:sz w:val="28"/>
          <w:szCs w:val="28"/>
          <w:lang w:eastAsia="ru-RU"/>
        </w:rPr>
        <w:t>а также организаций, п</w:t>
      </w:r>
      <w:r w:rsidR="003D5A60" w:rsidRPr="00646269">
        <w:rPr>
          <w:rFonts w:ascii="Times New Roman" w:hAnsi="Times New Roman"/>
          <w:sz w:val="28"/>
          <w:szCs w:val="28"/>
        </w:rPr>
        <w:t xml:space="preserve">редусмотренных </w:t>
      </w:r>
      <w:hyperlink r:id="rId21" w:history="1">
        <w:r w:rsidR="003D5A60" w:rsidRPr="0064626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3D5A60" w:rsidRPr="00646269">
        <w:rPr>
          <w:rFonts w:ascii="Times New Roman" w:hAnsi="Times New Roman"/>
          <w:sz w:val="28"/>
          <w:szCs w:val="28"/>
        </w:rPr>
        <w:t xml:space="preserve"> Федерального закона (далее - привлекаемые организации), или их работников состоит</w:t>
      </w:r>
      <w:r w:rsidR="00646269">
        <w:rPr>
          <w:rFonts w:ascii="Times New Roman" w:hAnsi="Times New Roman"/>
          <w:sz w:val="28"/>
          <w:szCs w:val="28"/>
        </w:rPr>
        <w:t xml:space="preserve">                 </w:t>
      </w:r>
      <w:r w:rsidR="003D5A60" w:rsidRPr="00646269">
        <w:rPr>
          <w:rFonts w:ascii="Times New Roman" w:hAnsi="Times New Roman"/>
          <w:sz w:val="28"/>
          <w:szCs w:val="28"/>
        </w:rPr>
        <w:t xml:space="preserve"> </w:t>
      </w:r>
      <w:r w:rsidR="003D5A60" w:rsidRPr="00646269">
        <w:rPr>
          <w:rFonts w:ascii="Times New Roman" w:hAnsi="Times New Roman"/>
          <w:sz w:val="28"/>
          <w:szCs w:val="28"/>
        </w:rPr>
        <w:lastRenderedPageBreak/>
        <w:t>из следующих подразделов:</w:t>
      </w:r>
      <w:proofErr w:type="gramEnd"/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а) информация для заявителя о его праве подать жалобу на решение</w:t>
      </w:r>
      <w:r w:rsidR="00DB61FB" w:rsidRPr="00646269">
        <w:rPr>
          <w:rFonts w:ascii="Times New Roman" w:hAnsi="Times New Roman"/>
          <w:sz w:val="28"/>
          <w:szCs w:val="28"/>
        </w:rPr>
        <w:t xml:space="preserve">                 </w:t>
      </w:r>
      <w:r w:rsidRPr="00646269">
        <w:rPr>
          <w:rFonts w:ascii="Times New Roman" w:hAnsi="Times New Roman"/>
          <w:sz w:val="28"/>
          <w:szCs w:val="28"/>
        </w:rPr>
        <w:t xml:space="preserve"> и (или) действие (бездействие) органа, предоставляющего муниципальную услугу, и (или) его должностных лиц либо муниципальных служащих города Курска,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б) органы местного самоуправления,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в) способы информирования заявителей о порядке подачи </w:t>
      </w:r>
      <w:r w:rsidR="0040709B" w:rsidRPr="0064626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46269">
        <w:rPr>
          <w:rFonts w:ascii="Times New Roman" w:hAnsi="Times New Roman"/>
          <w:sz w:val="28"/>
          <w:szCs w:val="28"/>
        </w:rPr>
        <w:t>и рассмотрения жалобы, в том числе с использованием Единого портала;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муниципальные услуги, обеспечивают </w:t>
      </w:r>
      <w:r w:rsidR="0040709B" w:rsidRPr="00646269">
        <w:rPr>
          <w:rFonts w:ascii="Times New Roman" w:hAnsi="Times New Roman"/>
          <w:sz w:val="28"/>
          <w:szCs w:val="28"/>
        </w:rPr>
        <w:t xml:space="preserve">                              </w:t>
      </w:r>
      <w:r w:rsidRPr="00646269">
        <w:rPr>
          <w:rFonts w:ascii="Times New Roman" w:hAnsi="Times New Roman"/>
          <w:sz w:val="28"/>
          <w:szCs w:val="28"/>
        </w:rPr>
        <w:t xml:space="preserve">в установленном порядке размещение и актуализацию сведений </w:t>
      </w:r>
      <w:r w:rsidR="0040709B" w:rsidRPr="0064626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6269">
        <w:rPr>
          <w:rFonts w:ascii="Times New Roman" w:hAnsi="Times New Roman"/>
          <w:sz w:val="28"/>
          <w:szCs w:val="28"/>
        </w:rPr>
        <w:t>в соответствующем разделе регионального реестра.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предмет жалобы;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6269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02F" w:rsidRPr="00646269" w:rsidRDefault="00B4302F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02F" w:rsidRPr="00646269" w:rsidRDefault="00B4302F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58A" w:rsidRPr="00646269" w:rsidRDefault="00DE058A" w:rsidP="006E51E1">
      <w:pPr>
        <w:widowControl w:val="0"/>
        <w:autoSpaceDE w:val="0"/>
        <w:autoSpaceDN w:val="0"/>
        <w:spacing w:after="0" w:line="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02F" w:rsidRPr="00646269" w:rsidRDefault="00FD575D" w:rsidP="006E51E1">
      <w:pPr>
        <w:widowControl w:val="0"/>
        <w:autoSpaceDE w:val="0"/>
        <w:autoSpaceDN w:val="0"/>
        <w:spacing w:after="0" w:line="18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637D5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left="453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637D5" w:rsidRPr="00646269">
        <w:rPr>
          <w:rFonts w:ascii="Times New Roman" w:eastAsia="Times New Roman" w:hAnsi="Times New Roman"/>
          <w:sz w:val="28"/>
          <w:szCs w:val="28"/>
          <w:lang w:eastAsia="ru-RU"/>
        </w:rPr>
        <w:t>ТВЕРЖДЕНЫ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Курска</w:t>
      </w:r>
    </w:p>
    <w:p w:rsidR="003637D5" w:rsidRPr="00646269" w:rsidRDefault="003D5A60" w:rsidP="006E51E1">
      <w:pPr>
        <w:widowControl w:val="0"/>
        <w:autoSpaceDE w:val="0"/>
        <w:autoSpaceDN w:val="0"/>
        <w:spacing w:after="0" w:line="18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37D5" w:rsidRPr="006462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51E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3637D5" w:rsidRPr="006462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B51E1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</w:t>
      </w:r>
      <w:r w:rsidR="003637D5" w:rsidRPr="0064626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3D5A60" w:rsidRPr="00646269" w:rsidRDefault="003637D5" w:rsidP="006E51E1">
      <w:pPr>
        <w:widowControl w:val="0"/>
        <w:autoSpaceDE w:val="0"/>
        <w:autoSpaceDN w:val="0"/>
        <w:spacing w:after="0" w:line="18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B51E1">
        <w:rPr>
          <w:rFonts w:ascii="Times New Roman" w:eastAsia="Times New Roman" w:hAnsi="Times New Roman"/>
          <w:sz w:val="28"/>
          <w:szCs w:val="28"/>
          <w:lang w:eastAsia="ru-RU"/>
        </w:rPr>
        <w:t>3070</w:t>
      </w:r>
    </w:p>
    <w:p w:rsidR="003D5A60" w:rsidRPr="00646269" w:rsidRDefault="003D5A60" w:rsidP="006E7539">
      <w:pPr>
        <w:widowControl w:val="0"/>
        <w:autoSpaceDE w:val="0"/>
        <w:autoSpaceDN w:val="0"/>
        <w:spacing w:after="0" w:line="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7539">
      <w:pPr>
        <w:widowControl w:val="0"/>
        <w:autoSpaceDE w:val="0"/>
        <w:autoSpaceDN w:val="0"/>
        <w:spacing w:after="0" w:line="1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207"/>
      <w:bookmarkEnd w:id="3"/>
      <w:r w:rsidRPr="00646269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</w:p>
    <w:p w:rsidR="003D5A60" w:rsidRPr="00646269" w:rsidRDefault="006E51E1" w:rsidP="006E7539">
      <w:pPr>
        <w:widowControl w:val="0"/>
        <w:autoSpaceDE w:val="0"/>
        <w:autoSpaceDN w:val="0"/>
        <w:spacing w:after="0" w:line="1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proofErr w:type="gramStart"/>
      <w:r w:rsidRPr="00646269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проектов административных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6269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регламентов  осуществления муниципального контроля</w:t>
      </w:r>
      <w:proofErr w:type="gramEnd"/>
      <w:r w:rsidRPr="00646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административных регламентов предоставления муниципальных услуг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646269">
        <w:rPr>
          <w:rFonts w:ascii="Times New Roman" w:hAnsi="Times New Roman"/>
          <w:bCs/>
          <w:sz w:val="28"/>
          <w:szCs w:val="28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</w:t>
      </w:r>
      <w:r w:rsidR="003637D5" w:rsidRPr="00646269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Pr="00646269">
        <w:rPr>
          <w:rFonts w:ascii="Times New Roman" w:hAnsi="Times New Roman"/>
          <w:bCs/>
          <w:sz w:val="28"/>
          <w:szCs w:val="28"/>
        </w:rPr>
        <w:t xml:space="preserve">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разработанных Администрацией</w:t>
      </w:r>
      <w:proofErr w:type="gramEnd"/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Курска, органами Администрации гор</w:t>
      </w:r>
      <w:r w:rsidR="005B2C5A" w:rsidRPr="00646269">
        <w:rPr>
          <w:rFonts w:ascii="Times New Roman" w:eastAsia="Times New Roman" w:hAnsi="Times New Roman"/>
          <w:sz w:val="28"/>
          <w:szCs w:val="28"/>
          <w:lang w:eastAsia="ru-RU"/>
        </w:rPr>
        <w:t>ода Курска</w:t>
      </w:r>
      <w:r w:rsidR="00D864B7" w:rsidRPr="00646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2. Экспертиза проводится </w:t>
      </w:r>
      <w:r w:rsidRPr="00646269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органом, определяемым муниципальным правовым актом (далее – уполномоченный орган).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646269">
        <w:rPr>
          <w:rFonts w:ascii="Times New Roman" w:hAnsi="Times New Roman"/>
          <w:bCs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22" w:history="1">
        <w:r w:rsidRPr="0064626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="003637D5" w:rsidRPr="00646269">
        <w:rPr>
          <w:rFonts w:ascii="Times New Roman" w:hAnsi="Times New Roman"/>
          <w:bCs/>
          <w:sz w:val="28"/>
          <w:szCs w:val="28"/>
        </w:rPr>
        <w:t xml:space="preserve"> «</w:t>
      </w:r>
      <w:r w:rsidRPr="00646269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</w:t>
      </w:r>
      <w:r w:rsidR="00646269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646269">
        <w:rPr>
          <w:rFonts w:ascii="Times New Roman" w:hAnsi="Times New Roman"/>
          <w:bCs/>
          <w:sz w:val="28"/>
          <w:szCs w:val="28"/>
        </w:rPr>
        <w:t>и муниципальных услуг</w:t>
      </w:r>
      <w:r w:rsidR="003637D5" w:rsidRPr="00646269">
        <w:rPr>
          <w:rFonts w:ascii="Times New Roman" w:hAnsi="Times New Roman"/>
          <w:bCs/>
          <w:sz w:val="28"/>
          <w:szCs w:val="28"/>
        </w:rPr>
        <w:t>»</w:t>
      </w:r>
      <w:r w:rsidRPr="00646269">
        <w:rPr>
          <w:rFonts w:ascii="Times New Roman" w:hAnsi="Times New Roman"/>
          <w:bCs/>
          <w:sz w:val="28"/>
          <w:szCs w:val="28"/>
        </w:rPr>
        <w:t xml:space="preserve"> или Федерального </w:t>
      </w:r>
      <w:hyperlink r:id="rId23" w:history="1">
        <w:r w:rsidRPr="0064626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646269">
        <w:rPr>
          <w:rFonts w:ascii="Times New Roman" w:hAnsi="Times New Roman"/>
          <w:bCs/>
          <w:sz w:val="28"/>
          <w:szCs w:val="28"/>
        </w:rPr>
        <w:t xml:space="preserve"> </w:t>
      </w:r>
      <w:r w:rsidR="003637D5" w:rsidRPr="00646269">
        <w:rPr>
          <w:rFonts w:ascii="Times New Roman" w:hAnsi="Times New Roman"/>
          <w:bCs/>
          <w:sz w:val="28"/>
          <w:szCs w:val="28"/>
        </w:rPr>
        <w:t>«</w:t>
      </w:r>
      <w:r w:rsidRPr="0064626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637D5" w:rsidRPr="00646269">
        <w:rPr>
          <w:rFonts w:ascii="Times New Roman" w:hAnsi="Times New Roman"/>
          <w:bCs/>
          <w:sz w:val="28"/>
          <w:szCs w:val="28"/>
        </w:rPr>
        <w:t>зора) и муниципального контроля»</w:t>
      </w:r>
      <w:r w:rsidRPr="00646269">
        <w:rPr>
          <w:rFonts w:ascii="Times New Roman" w:hAnsi="Times New Roman"/>
          <w:bCs/>
          <w:sz w:val="28"/>
          <w:szCs w:val="28"/>
        </w:rPr>
        <w:t>, требованиям иных нормативных правовых актов, регулирующих</w:t>
      </w:r>
      <w:proofErr w:type="gramEnd"/>
      <w:r w:rsidRPr="0064626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46269">
        <w:rPr>
          <w:rFonts w:ascii="Times New Roman" w:hAnsi="Times New Roman"/>
          <w:bCs/>
          <w:sz w:val="28"/>
          <w:szCs w:val="28"/>
        </w:rPr>
        <w:t>порядок предоставления соответствующей муниципальной услуги или осуществления муниципального контроля, а также требованиям, пред</w:t>
      </w:r>
      <w:r w:rsidR="00B4302F" w:rsidRPr="00646269">
        <w:rPr>
          <w:rFonts w:ascii="Times New Roman" w:hAnsi="Times New Roman"/>
          <w:bCs/>
          <w:sz w:val="28"/>
          <w:szCs w:val="28"/>
        </w:rPr>
        <w:t xml:space="preserve">ъявляемым </w:t>
      </w:r>
      <w:r w:rsidR="0064626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B4302F" w:rsidRPr="00646269">
        <w:rPr>
          <w:rFonts w:ascii="Times New Roman" w:hAnsi="Times New Roman"/>
          <w:bCs/>
          <w:sz w:val="28"/>
          <w:szCs w:val="28"/>
        </w:rPr>
        <w:t>к указанным проектам  Правилами разработки и утверждения административных регламентов осуществления муниципального контроля, утвержденными постановлением Администрации Курской области или Правилами  разработки и утверждения административных регламентов  предоставления муниципальных услуг, утвержденных постановлени</w:t>
      </w:r>
      <w:r w:rsidR="00DE058A" w:rsidRPr="00646269">
        <w:rPr>
          <w:rFonts w:ascii="Times New Roman" w:hAnsi="Times New Roman"/>
          <w:bCs/>
          <w:sz w:val="28"/>
          <w:szCs w:val="28"/>
        </w:rPr>
        <w:t xml:space="preserve">ем  Администрации города Курска, </w:t>
      </w:r>
      <w:r w:rsidRPr="00646269">
        <w:rPr>
          <w:rFonts w:ascii="Times New Roman" w:hAnsi="Times New Roman"/>
          <w:bCs/>
          <w:sz w:val="28"/>
          <w:szCs w:val="28"/>
        </w:rPr>
        <w:t xml:space="preserve">в том числе оценка учета результатов независимой экспертизы, а также наличия и актуальности сведений </w:t>
      </w:r>
      <w:r w:rsidR="0064626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64626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646269">
        <w:rPr>
          <w:rFonts w:ascii="Times New Roman" w:hAnsi="Times New Roman"/>
          <w:bCs/>
          <w:sz w:val="28"/>
          <w:szCs w:val="28"/>
        </w:rPr>
        <w:t xml:space="preserve"> соответствующей муниципальной услуге или осуществлении </w:t>
      </w:r>
      <w:r w:rsidRPr="00646269">
        <w:rPr>
          <w:rFonts w:ascii="Times New Roman" w:hAnsi="Times New Roman"/>
          <w:bCs/>
          <w:sz w:val="28"/>
          <w:szCs w:val="28"/>
        </w:rPr>
        <w:lastRenderedPageBreak/>
        <w:t>соответствующего муниципального контроля  в перечне муниципальных услуг</w:t>
      </w:r>
      <w:r w:rsidR="00DE058A" w:rsidRPr="00646269">
        <w:rPr>
          <w:rFonts w:ascii="Times New Roman" w:hAnsi="Times New Roman"/>
          <w:bCs/>
          <w:sz w:val="28"/>
          <w:szCs w:val="28"/>
        </w:rPr>
        <w:t xml:space="preserve"> предоставляемых </w:t>
      </w:r>
      <w:r w:rsidRPr="00646269">
        <w:rPr>
          <w:rFonts w:ascii="Times New Roman" w:hAnsi="Times New Roman"/>
          <w:sz w:val="28"/>
          <w:szCs w:val="28"/>
        </w:rPr>
        <w:t xml:space="preserve"> и контрольных функций, исполняемых органами Администрации города Курска</w:t>
      </w:r>
      <w:r w:rsidRPr="00646269">
        <w:rPr>
          <w:rFonts w:ascii="Times New Roman" w:hAnsi="Times New Roman"/>
          <w:bCs/>
          <w:sz w:val="28"/>
          <w:szCs w:val="28"/>
        </w:rPr>
        <w:t xml:space="preserve"> (далее - перечень).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646269">
        <w:rPr>
          <w:rFonts w:ascii="Times New Roman" w:hAnsi="Times New Roman"/>
          <w:bCs/>
          <w:sz w:val="28"/>
          <w:szCs w:val="28"/>
        </w:rPr>
        <w:t xml:space="preserve"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</w:t>
      </w:r>
      <w:r w:rsidR="00646269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646269">
        <w:rPr>
          <w:rFonts w:ascii="Times New Roman" w:hAnsi="Times New Roman"/>
          <w:bCs/>
          <w:sz w:val="28"/>
          <w:szCs w:val="28"/>
        </w:rPr>
        <w:t xml:space="preserve">об отмене административного регламента осуществления муниципального контроля проводится оценка их соответствия положениям Федерального </w:t>
      </w:r>
      <w:hyperlink r:id="rId24" w:history="1">
        <w:r w:rsidRPr="0064626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="003637D5" w:rsidRPr="00646269">
        <w:rPr>
          <w:rFonts w:ascii="Times New Roman" w:hAnsi="Times New Roman"/>
          <w:bCs/>
          <w:sz w:val="28"/>
          <w:szCs w:val="28"/>
        </w:rPr>
        <w:t xml:space="preserve"> «</w:t>
      </w:r>
      <w:r w:rsidRPr="0064626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637D5" w:rsidRPr="00646269">
        <w:rPr>
          <w:rFonts w:ascii="Times New Roman" w:hAnsi="Times New Roman"/>
          <w:bCs/>
          <w:sz w:val="28"/>
          <w:szCs w:val="28"/>
        </w:rPr>
        <w:t>зора) и муниципального контроля»</w:t>
      </w:r>
      <w:r w:rsidRPr="00646269">
        <w:rPr>
          <w:rFonts w:ascii="Times New Roman" w:hAnsi="Times New Roman"/>
          <w:bCs/>
          <w:sz w:val="28"/>
          <w:szCs w:val="28"/>
        </w:rPr>
        <w:t xml:space="preserve"> и иным нормативным правовым актам, регулирующим порядок осуществления муниципального контроля.</w:t>
      </w:r>
      <w:proofErr w:type="gramEnd"/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5. В отношении проекта административного регламента предоставления муниципальной услуги, проекта изменений </w:t>
      </w:r>
      <w:r w:rsidR="00646269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646269">
        <w:rPr>
          <w:rFonts w:ascii="Times New Roman" w:hAnsi="Times New Roman"/>
          <w:bCs/>
          <w:sz w:val="28"/>
          <w:szCs w:val="28"/>
        </w:rPr>
        <w:t xml:space="preserve">в административный регламент предоставления муниципальной услуги, </w:t>
      </w:r>
      <w:r w:rsidR="00646269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646269">
        <w:rPr>
          <w:rFonts w:ascii="Times New Roman" w:hAnsi="Times New Roman"/>
          <w:bCs/>
          <w:sz w:val="28"/>
          <w:szCs w:val="28"/>
        </w:rPr>
        <w:t xml:space="preserve">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25" w:history="1">
        <w:r w:rsidRPr="0064626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646269">
        <w:rPr>
          <w:rFonts w:ascii="Times New Roman" w:hAnsi="Times New Roman"/>
          <w:bCs/>
          <w:sz w:val="28"/>
          <w:szCs w:val="28"/>
        </w:rPr>
        <w:t xml:space="preserve"> </w:t>
      </w:r>
      <w:r w:rsidR="003637D5" w:rsidRPr="00646269">
        <w:rPr>
          <w:rFonts w:ascii="Times New Roman" w:hAnsi="Times New Roman"/>
          <w:bCs/>
          <w:sz w:val="28"/>
          <w:szCs w:val="28"/>
        </w:rPr>
        <w:t>«</w:t>
      </w:r>
      <w:r w:rsidRPr="00646269">
        <w:rPr>
          <w:rFonts w:ascii="Times New Roman" w:hAnsi="Times New Roman"/>
          <w:bCs/>
          <w:sz w:val="28"/>
          <w:szCs w:val="28"/>
        </w:rPr>
        <w:t>Об организации предоставления госуда</w:t>
      </w:r>
      <w:r w:rsidR="003637D5" w:rsidRPr="00646269">
        <w:rPr>
          <w:rFonts w:ascii="Times New Roman" w:hAnsi="Times New Roman"/>
          <w:bCs/>
          <w:sz w:val="28"/>
          <w:szCs w:val="28"/>
        </w:rPr>
        <w:t>рственных и муниципальных услуг»</w:t>
      </w:r>
      <w:r w:rsidRPr="00646269">
        <w:rPr>
          <w:rFonts w:ascii="Times New Roman" w:hAnsi="Times New Roman"/>
          <w:bCs/>
          <w:sz w:val="28"/>
          <w:szCs w:val="28"/>
        </w:rPr>
        <w:t xml:space="preserve"> и принятых в соответствии с ним нормативных правовых актов. В том числе проверяются: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26" w:history="1">
        <w:r w:rsidRPr="0064626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3637D5" w:rsidRPr="00646269">
        <w:rPr>
          <w:rFonts w:ascii="Times New Roman" w:hAnsi="Times New Roman"/>
          <w:bCs/>
          <w:sz w:val="28"/>
          <w:szCs w:val="28"/>
        </w:rPr>
        <w:t xml:space="preserve"> «</w:t>
      </w:r>
      <w:r w:rsidRPr="00646269">
        <w:rPr>
          <w:rFonts w:ascii="Times New Roman" w:hAnsi="Times New Roman"/>
          <w:bCs/>
          <w:sz w:val="28"/>
          <w:szCs w:val="28"/>
        </w:rPr>
        <w:t>Об организации предоставления госуда</w:t>
      </w:r>
      <w:r w:rsidR="003637D5" w:rsidRPr="00646269">
        <w:rPr>
          <w:rFonts w:ascii="Times New Roman" w:hAnsi="Times New Roman"/>
          <w:bCs/>
          <w:sz w:val="28"/>
          <w:szCs w:val="28"/>
        </w:rPr>
        <w:t>рственных и муниципальных услуг»</w:t>
      </w:r>
      <w:r w:rsidRPr="00646269">
        <w:rPr>
          <w:rFonts w:ascii="Times New Roman" w:hAnsi="Times New Roman"/>
          <w:bCs/>
          <w:sz w:val="28"/>
          <w:szCs w:val="28"/>
        </w:rPr>
        <w:t xml:space="preserve"> и принятыми </w:t>
      </w:r>
      <w:r w:rsidR="00646269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646269">
        <w:rPr>
          <w:rFonts w:ascii="Times New Roman" w:hAnsi="Times New Roman"/>
          <w:bCs/>
          <w:sz w:val="28"/>
          <w:szCs w:val="28"/>
        </w:rPr>
        <w:t>в соответствии с ним нормативными правовыми актами;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б) полнота описания в проекте административного регламента предоставления муниципальной услуги, а также проекте изменений </w:t>
      </w:r>
      <w:r w:rsidR="003637D5" w:rsidRPr="00646269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646269">
        <w:rPr>
          <w:rFonts w:ascii="Times New Roman" w:hAnsi="Times New Roman"/>
          <w:bCs/>
          <w:sz w:val="28"/>
          <w:szCs w:val="28"/>
        </w:rPr>
        <w:t>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>в) оптимизация порядка предоставления муниципальной услуги, в том числе: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>упорядочение административных процедур (действий);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>устранение избыточных административных процедур (действий);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сокращение срока предоставления муниципальной  услуги, а также срока выполнения отдельных административных процедур (действий) </w:t>
      </w:r>
      <w:r w:rsidR="0064626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46269">
        <w:rPr>
          <w:rFonts w:ascii="Times New Roman" w:hAnsi="Times New Roman"/>
          <w:bCs/>
          <w:sz w:val="28"/>
          <w:szCs w:val="28"/>
        </w:rPr>
        <w:t>в рамках предоставления муниципальной услуги;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>предоставление муниципальной услуги в электронной форме;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lastRenderedPageBreak/>
        <w:t>особенности выполнения административных процедур (действий)</w:t>
      </w:r>
      <w:r w:rsidR="003637D5" w:rsidRPr="00646269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646269">
        <w:rPr>
          <w:rFonts w:ascii="Times New Roman" w:hAnsi="Times New Roman"/>
          <w:bCs/>
          <w:sz w:val="28"/>
          <w:szCs w:val="28"/>
        </w:rPr>
        <w:t xml:space="preserve"> в многофункциональных центрах предоставления государственных</w:t>
      </w:r>
      <w:r w:rsidR="003637D5" w:rsidRPr="0064626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46269">
        <w:rPr>
          <w:rFonts w:ascii="Times New Roman" w:hAnsi="Times New Roman"/>
          <w:bCs/>
          <w:sz w:val="28"/>
          <w:szCs w:val="28"/>
        </w:rPr>
        <w:t xml:space="preserve"> и муниципальных услуг.</w:t>
      </w:r>
    </w:p>
    <w:p w:rsidR="00DE058A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646269">
        <w:rPr>
          <w:rFonts w:ascii="Times New Roman" w:hAnsi="Times New Roman"/>
          <w:bCs/>
          <w:sz w:val="28"/>
          <w:szCs w:val="28"/>
        </w:rPr>
        <w:t xml:space="preserve">Органы, ответственные за </w:t>
      </w:r>
      <w:r w:rsidR="0093420E" w:rsidRPr="00646269">
        <w:rPr>
          <w:rFonts w:ascii="Times New Roman" w:hAnsi="Times New Roman"/>
          <w:bCs/>
          <w:sz w:val="28"/>
          <w:szCs w:val="28"/>
        </w:rPr>
        <w:t>разработку</w:t>
      </w:r>
      <w:r w:rsidRPr="00646269">
        <w:rPr>
          <w:rFonts w:ascii="Times New Roman" w:hAnsi="Times New Roman"/>
          <w:bCs/>
          <w:sz w:val="28"/>
          <w:szCs w:val="28"/>
        </w:rPr>
        <w:t xml:space="preserve">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</w:t>
      </w:r>
      <w:r w:rsidR="00646269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646269">
        <w:rPr>
          <w:rFonts w:ascii="Times New Roman" w:hAnsi="Times New Roman"/>
          <w:bCs/>
          <w:sz w:val="28"/>
          <w:szCs w:val="28"/>
        </w:rPr>
        <w:t xml:space="preserve">на экспертизу вместе с указанными проектами пояснительную записку, </w:t>
      </w:r>
      <w:r w:rsidR="003637D5" w:rsidRPr="00646269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646269">
        <w:rPr>
          <w:rFonts w:ascii="Times New Roman" w:hAnsi="Times New Roman"/>
          <w:bCs/>
          <w:sz w:val="28"/>
          <w:szCs w:val="28"/>
        </w:rPr>
        <w:t xml:space="preserve">в которой приводятся информация об основных предполагаемых улучшениях предоставления муниципальной услуги, осуществления муниципального контроля, </w:t>
      </w:r>
      <w:r w:rsidR="006003D1" w:rsidRP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учете рекомендаций независимой экспертизы </w:t>
      </w:r>
      <w:r w:rsidR="0064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6003D1" w:rsidRPr="00646269">
        <w:rPr>
          <w:rFonts w:ascii="Times New Roman" w:eastAsia="Times New Roman" w:hAnsi="Times New Roman"/>
          <w:sz w:val="28"/>
          <w:szCs w:val="28"/>
          <w:lang w:eastAsia="ru-RU"/>
        </w:rPr>
        <w:t>и предложений заинтересованных организаций и граждан.</w:t>
      </w:r>
      <w:proofErr w:type="gramEnd"/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7. </w:t>
      </w:r>
      <w:proofErr w:type="gramStart"/>
      <w:r w:rsidRPr="00646269">
        <w:rPr>
          <w:rFonts w:ascii="Times New Roman" w:hAnsi="Times New Roman"/>
          <w:bCs/>
          <w:sz w:val="28"/>
          <w:szCs w:val="28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</w:t>
      </w:r>
      <w:r w:rsidR="00FD575D" w:rsidRPr="00646269">
        <w:rPr>
          <w:rFonts w:ascii="Times New Roman" w:hAnsi="Times New Roman"/>
          <w:bCs/>
          <w:sz w:val="28"/>
          <w:szCs w:val="28"/>
        </w:rPr>
        <w:t xml:space="preserve"> иных</w:t>
      </w:r>
      <w:r w:rsidRPr="00646269">
        <w:rPr>
          <w:rFonts w:ascii="Times New Roman" w:hAnsi="Times New Roman"/>
          <w:bCs/>
          <w:sz w:val="28"/>
          <w:szCs w:val="28"/>
        </w:rPr>
        <w:t xml:space="preserve"> нормативных правовых актов,</w:t>
      </w:r>
      <w:r w:rsidR="00FD575D" w:rsidRPr="00646269">
        <w:rPr>
          <w:rFonts w:ascii="Times New Roman" w:hAnsi="Times New Roman"/>
          <w:bCs/>
          <w:sz w:val="28"/>
          <w:szCs w:val="28"/>
        </w:rPr>
        <w:t xml:space="preserve"> </w:t>
      </w:r>
      <w:r w:rsidR="00FD575D" w:rsidRPr="00646269">
        <w:rPr>
          <w:rFonts w:ascii="Times New Roman" w:eastAsiaTheme="minorHAnsi" w:hAnsi="Times New Roman"/>
          <w:sz w:val="28"/>
          <w:szCs w:val="28"/>
        </w:rPr>
        <w:t>регулирующих порядок исполнения муниципальной функции или предоставления соответствующей муниципальной услуги,</w:t>
      </w:r>
      <w:r w:rsidRPr="00646269">
        <w:rPr>
          <w:rFonts w:ascii="Times New Roman" w:hAnsi="Times New Roman"/>
          <w:bCs/>
          <w:sz w:val="28"/>
          <w:szCs w:val="28"/>
        </w:rPr>
        <w:t xml:space="preserve"> проект административного регламента либо проект изменений в административный регламент направляется на экспертизу в  уполномоченный орган</w:t>
      </w:r>
      <w:r w:rsidR="00FD575D" w:rsidRPr="00646269">
        <w:rPr>
          <w:rFonts w:ascii="Times New Roman" w:hAnsi="Times New Roman"/>
          <w:bCs/>
          <w:sz w:val="28"/>
          <w:szCs w:val="28"/>
        </w:rPr>
        <w:t xml:space="preserve"> </w:t>
      </w:r>
      <w:r w:rsidR="003637D5" w:rsidRPr="00646269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FD575D" w:rsidRPr="00646269">
        <w:rPr>
          <w:rFonts w:ascii="Times New Roman" w:eastAsiaTheme="minorHAnsi" w:hAnsi="Times New Roman"/>
          <w:sz w:val="28"/>
          <w:szCs w:val="28"/>
        </w:rPr>
        <w:t>с приложением</w:t>
      </w:r>
      <w:proofErr w:type="gramEnd"/>
      <w:r w:rsidR="00FD575D" w:rsidRPr="00646269">
        <w:rPr>
          <w:rFonts w:ascii="Times New Roman" w:eastAsiaTheme="minorHAnsi" w:hAnsi="Times New Roman"/>
          <w:sz w:val="28"/>
          <w:szCs w:val="28"/>
        </w:rPr>
        <w:t xml:space="preserve"> проектов иных нормативных правовых актов, регулирующих порядок исполнения муниципальной функции или предоставления соответствующей муниципальной услуги.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 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органом</w:t>
      </w:r>
      <w:r w:rsidR="003637D5" w:rsidRPr="0064626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646269">
        <w:rPr>
          <w:rFonts w:ascii="Times New Roman" w:hAnsi="Times New Roman"/>
          <w:bCs/>
          <w:sz w:val="28"/>
          <w:szCs w:val="28"/>
        </w:rPr>
        <w:t xml:space="preserve"> в срок не более 30 рабочих дней со дня получения проекта.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руководителем уполномоченного органа. 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10. Проект административного регламента, проект изменений </w:t>
      </w:r>
      <w:r w:rsidR="003637D5" w:rsidRPr="00646269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646269">
        <w:rPr>
          <w:rFonts w:ascii="Times New Roman" w:hAnsi="Times New Roman"/>
          <w:bCs/>
          <w:sz w:val="28"/>
          <w:szCs w:val="28"/>
        </w:rPr>
        <w:t>в административный регламент, проект акта об отмене административного регламента возвращается без экспертизы уполномоченного органа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3637D5" w:rsidRPr="00646269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646269">
        <w:rPr>
          <w:rFonts w:ascii="Times New Roman" w:hAnsi="Times New Roman"/>
          <w:bCs/>
          <w:sz w:val="28"/>
          <w:szCs w:val="28"/>
        </w:rPr>
        <w:t>в уполномоченный орган.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lastRenderedPageBreak/>
        <w:t>11. При наличии в заключени</w:t>
      </w:r>
      <w:proofErr w:type="gramStart"/>
      <w:r w:rsidRPr="00646269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646269">
        <w:rPr>
          <w:rFonts w:ascii="Times New Roman" w:hAnsi="Times New Roman"/>
          <w:bCs/>
          <w:sz w:val="28"/>
          <w:szCs w:val="28"/>
        </w:rPr>
        <w:t xml:space="preserve"> уполномоченного органа замечаний </w:t>
      </w:r>
      <w:r w:rsidR="003637D5" w:rsidRPr="00646269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646269">
        <w:rPr>
          <w:rFonts w:ascii="Times New Roman" w:hAnsi="Times New Roman"/>
          <w:bCs/>
          <w:sz w:val="28"/>
          <w:szCs w:val="28"/>
        </w:rPr>
        <w:t xml:space="preserve">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орган, ответственный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 </w:t>
      </w:r>
    </w:p>
    <w:p w:rsidR="003D5A60" w:rsidRPr="00646269" w:rsidRDefault="003D5A60" w:rsidP="006E51E1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269">
        <w:rPr>
          <w:rFonts w:ascii="Times New Roman" w:hAnsi="Times New Roman"/>
          <w:bCs/>
          <w:sz w:val="28"/>
          <w:szCs w:val="28"/>
        </w:rPr>
        <w:t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уполномоченный орган</w:t>
      </w:r>
      <w:r w:rsidR="00646269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646269">
        <w:rPr>
          <w:rFonts w:ascii="Times New Roman" w:hAnsi="Times New Roman"/>
          <w:bCs/>
          <w:sz w:val="28"/>
          <w:szCs w:val="28"/>
        </w:rPr>
        <w:t xml:space="preserve"> не требуется.</w:t>
      </w: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60" w:rsidRPr="00646269" w:rsidRDefault="003D5A60" w:rsidP="006E51E1">
      <w:pPr>
        <w:widowControl w:val="0"/>
        <w:autoSpaceDE w:val="0"/>
        <w:autoSpaceDN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A22" w:rsidRPr="00646269" w:rsidRDefault="00071A22" w:rsidP="006E51E1">
      <w:pPr>
        <w:spacing w:line="18" w:lineRule="atLeast"/>
        <w:ind w:firstLine="709"/>
      </w:pPr>
    </w:p>
    <w:sectPr w:rsidR="00071A22" w:rsidRPr="00646269" w:rsidSect="006E51E1">
      <w:headerReference w:type="default" r:id="rId27"/>
      <w:pgSz w:w="11906" w:h="16838"/>
      <w:pgMar w:top="1134" w:right="567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BA" w:rsidRDefault="004F2FBA" w:rsidP="00864DA7">
      <w:pPr>
        <w:spacing w:after="0" w:line="240" w:lineRule="auto"/>
      </w:pPr>
      <w:r>
        <w:separator/>
      </w:r>
    </w:p>
  </w:endnote>
  <w:endnote w:type="continuationSeparator" w:id="0">
    <w:p w:rsidR="004F2FBA" w:rsidRDefault="004F2FBA" w:rsidP="0086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BA" w:rsidRDefault="004F2FBA" w:rsidP="00864DA7">
      <w:pPr>
        <w:spacing w:after="0" w:line="240" w:lineRule="auto"/>
      </w:pPr>
      <w:r>
        <w:separator/>
      </w:r>
    </w:p>
  </w:footnote>
  <w:footnote w:type="continuationSeparator" w:id="0">
    <w:p w:rsidR="004F2FBA" w:rsidRDefault="004F2FBA" w:rsidP="0086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96588"/>
      <w:docPartObj>
        <w:docPartGallery w:val="Page Numbers (Top of Page)"/>
        <w:docPartUnique/>
      </w:docPartObj>
    </w:sdtPr>
    <w:sdtEndPr/>
    <w:sdtContent>
      <w:p w:rsidR="00864DA7" w:rsidRDefault="00864D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AA">
          <w:rPr>
            <w:noProof/>
          </w:rPr>
          <w:t>2</w:t>
        </w:r>
        <w:r>
          <w:fldChar w:fldCharType="end"/>
        </w:r>
      </w:p>
    </w:sdtContent>
  </w:sdt>
  <w:p w:rsidR="00864DA7" w:rsidRDefault="00864D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33"/>
    <w:rsid w:val="00004EFE"/>
    <w:rsid w:val="000476C4"/>
    <w:rsid w:val="00071A22"/>
    <w:rsid w:val="001326C3"/>
    <w:rsid w:val="00136236"/>
    <w:rsid w:val="001D459F"/>
    <w:rsid w:val="001F6683"/>
    <w:rsid w:val="00225F92"/>
    <w:rsid w:val="002325E3"/>
    <w:rsid w:val="003278EE"/>
    <w:rsid w:val="00357ABB"/>
    <w:rsid w:val="003637D5"/>
    <w:rsid w:val="00364C72"/>
    <w:rsid w:val="00383512"/>
    <w:rsid w:val="003A1D1C"/>
    <w:rsid w:val="003D5A60"/>
    <w:rsid w:val="003E3BB7"/>
    <w:rsid w:val="0040709B"/>
    <w:rsid w:val="00443D33"/>
    <w:rsid w:val="00486C15"/>
    <w:rsid w:val="00494A4E"/>
    <w:rsid w:val="004F2FBA"/>
    <w:rsid w:val="00543818"/>
    <w:rsid w:val="005B2C5A"/>
    <w:rsid w:val="005C7EFA"/>
    <w:rsid w:val="005E6E0D"/>
    <w:rsid w:val="006003D1"/>
    <w:rsid w:val="00646269"/>
    <w:rsid w:val="00687FEA"/>
    <w:rsid w:val="006B6C59"/>
    <w:rsid w:val="006E51E1"/>
    <w:rsid w:val="006E7539"/>
    <w:rsid w:val="0073645A"/>
    <w:rsid w:val="00800C98"/>
    <w:rsid w:val="00804FC0"/>
    <w:rsid w:val="00864DA7"/>
    <w:rsid w:val="008B13B4"/>
    <w:rsid w:val="00916356"/>
    <w:rsid w:val="00930F8D"/>
    <w:rsid w:val="0093420E"/>
    <w:rsid w:val="00962C7E"/>
    <w:rsid w:val="009B51E1"/>
    <w:rsid w:val="00A20A8C"/>
    <w:rsid w:val="00A4503E"/>
    <w:rsid w:val="00AB21EA"/>
    <w:rsid w:val="00AE68AA"/>
    <w:rsid w:val="00B4302F"/>
    <w:rsid w:val="00BB6872"/>
    <w:rsid w:val="00C1072B"/>
    <w:rsid w:val="00C46EFB"/>
    <w:rsid w:val="00C87ACB"/>
    <w:rsid w:val="00D41E3F"/>
    <w:rsid w:val="00D82D3C"/>
    <w:rsid w:val="00D864B7"/>
    <w:rsid w:val="00DB5735"/>
    <w:rsid w:val="00DB61FB"/>
    <w:rsid w:val="00DC12D2"/>
    <w:rsid w:val="00DE058A"/>
    <w:rsid w:val="00E8257D"/>
    <w:rsid w:val="00EA7657"/>
    <w:rsid w:val="00F03E84"/>
    <w:rsid w:val="00F0585A"/>
    <w:rsid w:val="00F5334B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F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D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D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F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D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ECD78D530F4444AC37F826E200CB6937BC83107E0067844CEA7BCF553BD9A9EE6D725A6A27DDA8C6CB0604Ev3m0M" TargetMode="External"/><Relationship Id="rId13" Type="http://schemas.openxmlformats.org/officeDocument/2006/relationships/hyperlink" Target="consultantplus://offline/ref=95EB89408BEFBD02DCFAD77BD7383AC23A51C0B44CAC8D8EFF88CF3BA0A5770F88EB2100F935E022F5DF2BC479AC23263EF012F4F2UDN" TargetMode="External"/><Relationship Id="rId18" Type="http://schemas.openxmlformats.org/officeDocument/2006/relationships/hyperlink" Target="consultantplus://offline/ref=1CAD010B898CE5B21755CB143B2AFCBC7BD4D2D8E8BDCBC7D4D060D7983FCDA91D3B56FA35572295BF08842D2D667E2F47940AA73962C2E9fDGAN" TargetMode="External"/><Relationship Id="rId26" Type="http://schemas.openxmlformats.org/officeDocument/2006/relationships/hyperlink" Target="consultantplus://offline/ref=017A367F934D16D967B72907A972979B1C9B7BCD7BC03F98D80A3F72FCE2CF890111D5FD3F3780FA128FF05312m7zF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3A627EB2188D6409210E4C037E99494236CD4B0E170825894E12D42262F73B05348589F97741CCB9F9E2153E6B2A46013457CF754E3FEFg4dFP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5EB89408BEFBD02DCFAD77BD7383AC23A51C0B44CAC8D8EFF88CF3BA0A5770F88EB2105F93EB472B18172943FE72F2622EC13F43B6DD0B0FFUCN" TargetMode="External"/><Relationship Id="rId17" Type="http://schemas.openxmlformats.org/officeDocument/2006/relationships/hyperlink" Target="consultantplus://offline/ref=4DA85A8D89B5894F5BFA478BC59130D0D533396B76257BB9C6947AA791533F69E712DC668CC894CA9403C2975DDBDCEDCB89B07751i7A9N" TargetMode="External"/><Relationship Id="rId25" Type="http://schemas.openxmlformats.org/officeDocument/2006/relationships/hyperlink" Target="consultantplus://offline/ref=017A367F934D16D967B72907A972979B1C9B7BCD7BC03F98D80A3F72FCE2CF890111D5FD3F3780FA128FF05312m7z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AEA27C1FE76EFE3A489B17A983C0E43ED41CF9B932ED9E169EE246BD9CE412FBF51A219F185AC01EFF84548348B188C437DC2D18f868M" TargetMode="External"/><Relationship Id="rId20" Type="http://schemas.openxmlformats.org/officeDocument/2006/relationships/hyperlink" Target="consultantplus://offline/ref=E06CE08AA52BE7138D647DC3F17E9714C52D22F3903C3FC84954541CF91AAFE8F66640C7AFC1A2D306AC6508CECDE2857DDB597139t3Q3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D12144DA67B63B3F8C652E1F39C67F040B3B6052B32BC44314213B24756127EF13921F63B34659E3FBC3CF9CDBE27CA4CEEA45E9193822s8Y5I" TargetMode="External"/><Relationship Id="rId24" Type="http://schemas.openxmlformats.org/officeDocument/2006/relationships/hyperlink" Target="consultantplus://offline/ref=017A367F934D16D967B72907A972979B1D927FC17EC43F98D80A3F72FCE2CF890111D5FD3F3780FA128FF05312m7zF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28B70619AA3560BAB8E305AC02C11A7BBC435EB987683F242198C4B421599C3FC81C1E3E354C1FFCB4CD27460CCF18AF3C5008A6E146372ESBI" TargetMode="External"/><Relationship Id="rId23" Type="http://schemas.openxmlformats.org/officeDocument/2006/relationships/hyperlink" Target="consultantplus://offline/ref=017A367F934D16D967B72907A972979B1D927FC17EC43F98D80A3F72FCE2CF890111D5FD3F3780FA128FF05312m7zF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1A1418C37543BAD172A8B86C7E8E64AFC765363AD8FABF43F149522114F6E49B43E1DA6DD45F7446843F1Ee5H" TargetMode="External"/><Relationship Id="rId19" Type="http://schemas.openxmlformats.org/officeDocument/2006/relationships/hyperlink" Target="consultantplus://offline/ref=E06CE08AA52BE7138D647DC3F17E9714C52D22F3903C3FC84954541CF91AAFE8F66640C2AACBFDD613BD3D04CDD1FD8562C75B70t3Q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ECD78D530F4444AC3618F784C56BA9770933B04EB0C271D91FCE1A25AB7CDCBA9D679E3F56EDA8F6CB361513AA114v7m3M" TargetMode="External"/><Relationship Id="rId14" Type="http://schemas.openxmlformats.org/officeDocument/2006/relationships/hyperlink" Target="consultantplus://offline/ref=95EB89408BEFBD02DCFAD77BD7383AC23A51C0B44CAC8D8EFF88CF3BA0A5770F88EB2100FA35E022F5DF2BC479AC23263EF012F4F2UDN" TargetMode="External"/><Relationship Id="rId22" Type="http://schemas.openxmlformats.org/officeDocument/2006/relationships/hyperlink" Target="consultantplus://offline/ref=017A367F934D16D967B72907A972979B1C9B7BCD7BC03F98D80A3F72FCE2CF890111D5FD3F3780FA128FF05312m7zFP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7491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adm23</dc:creator>
  <cp:lastModifiedBy>adm38</cp:lastModifiedBy>
  <cp:revision>2</cp:revision>
  <cp:lastPrinted>2018-11-28T11:57:00Z</cp:lastPrinted>
  <dcterms:created xsi:type="dcterms:W3CDTF">2018-12-29T09:19:00Z</dcterms:created>
  <dcterms:modified xsi:type="dcterms:W3CDTF">2018-12-29T09:19:00Z</dcterms:modified>
</cp:coreProperties>
</file>