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7BD" w:rsidRPr="00D847BD" w:rsidRDefault="00D847BD" w:rsidP="00D847BD">
      <w:pPr>
        <w:jc w:val="center"/>
        <w:rPr>
          <w:b/>
        </w:rPr>
      </w:pPr>
      <w:r w:rsidRPr="00D847BD">
        <w:rPr>
          <w:b/>
          <w:lang w:eastAsia="ar-SA"/>
        </w:rPr>
        <w:t>Профилактика нарушений</w:t>
      </w:r>
      <w:r w:rsidRPr="00D847BD">
        <w:rPr>
          <w:b/>
        </w:rPr>
        <w:t xml:space="preserve"> установленных обязательных требований законодательства</w:t>
      </w:r>
    </w:p>
    <w:p w:rsidR="00D847BD" w:rsidRPr="00D847BD" w:rsidRDefault="00D847BD" w:rsidP="00D847BD">
      <w:pPr>
        <w:rPr>
          <w:lang w:eastAsia="ar-SA"/>
        </w:rPr>
      </w:pPr>
      <w:r w:rsidRPr="00D847BD">
        <w:rPr>
          <w:b/>
          <w:lang w:eastAsia="ar-SA"/>
        </w:rPr>
        <w:t xml:space="preserve"> за соблюдением требований для осуществления дорожной деятельности.   </w:t>
      </w:r>
    </w:p>
    <w:p w:rsidR="007C1B41" w:rsidRDefault="00552FF3" w:rsidP="00552FF3">
      <w:pPr>
        <w:shd w:val="clear" w:color="auto" w:fill="FFFFFF"/>
        <w:spacing w:line="288" w:lineRule="atLeast"/>
        <w:jc w:val="center"/>
        <w:textAlignment w:val="baseline"/>
        <w:rPr>
          <w:b/>
        </w:rPr>
      </w:pPr>
      <w:r>
        <w:rPr>
          <w:rFonts w:eastAsia="Times New Roman"/>
          <w:b/>
          <w:lang w:eastAsia="ru-RU"/>
        </w:rPr>
        <w:t xml:space="preserve"> 2018 год</w:t>
      </w:r>
    </w:p>
    <w:p w:rsidR="007C1B41" w:rsidRPr="00E8617B" w:rsidRDefault="007C1B41" w:rsidP="00552FF3">
      <w:pPr>
        <w:jc w:val="center"/>
        <w:rPr>
          <w:b/>
        </w:rPr>
      </w:pPr>
    </w:p>
    <w:p w:rsidR="007C1B41" w:rsidRPr="00356228" w:rsidRDefault="007C1B41" w:rsidP="007C1B41">
      <w:pPr>
        <w:ind w:firstLine="851"/>
        <w:rPr>
          <w:color w:val="000000"/>
          <w:spacing w:val="2"/>
        </w:rPr>
      </w:pPr>
      <w:r>
        <w:t>Управление муниципального контроля города Курска (далее – управление) является отраслевым органом Администрации города Курска, осуществляющим м</w:t>
      </w:r>
      <w:r w:rsidRPr="00E8617B">
        <w:rPr>
          <w:color w:val="000000"/>
          <w:spacing w:val="2"/>
        </w:rPr>
        <w:t>униципальный контроль за сохранностью автомобильных дорог</w:t>
      </w:r>
      <w:r>
        <w:rPr>
          <w:color w:val="000000"/>
          <w:spacing w:val="2"/>
        </w:rPr>
        <w:t>,</w:t>
      </w:r>
      <w:r w:rsidRPr="00E8617B">
        <w:rPr>
          <w:color w:val="000000"/>
          <w:spacing w:val="2"/>
        </w:rPr>
        <w:t xml:space="preserve"> </w:t>
      </w:r>
      <w:r>
        <w:rPr>
          <w:color w:val="000000"/>
          <w:spacing w:val="2"/>
        </w:rPr>
        <w:t>в части</w:t>
      </w:r>
      <w:r w:rsidRPr="00E8617B">
        <w:rPr>
          <w:color w:val="000000"/>
          <w:spacing w:val="2"/>
        </w:rPr>
        <w:t xml:space="preserve"> соблюдения юридическими лицами, индивидуальными предпринимателями</w:t>
      </w:r>
      <w:r>
        <w:rPr>
          <w:color w:val="000000"/>
          <w:spacing w:val="2"/>
        </w:rPr>
        <w:t xml:space="preserve"> и гражданами</w:t>
      </w:r>
      <w:r w:rsidRPr="00E8617B">
        <w:rPr>
          <w:color w:val="000000"/>
          <w:spacing w:val="2"/>
        </w:rPr>
        <w:t xml:space="preserve"> требований, устан</w:t>
      </w:r>
      <w:r>
        <w:rPr>
          <w:color w:val="000000"/>
          <w:spacing w:val="2"/>
        </w:rPr>
        <w:t xml:space="preserve">овленных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Pr="00E8617B">
        <w:rPr>
          <w:color w:val="000000"/>
          <w:spacing w:val="2"/>
        </w:rPr>
        <w:t>в сфере обеспечения сохранности автомобильных дорог местного значения.</w:t>
      </w:r>
      <w:r w:rsidRPr="00E8617B">
        <w:t xml:space="preserve"> </w:t>
      </w:r>
    </w:p>
    <w:p w:rsidR="007C1B41" w:rsidRDefault="007C1B41" w:rsidP="007C1B41">
      <w:pPr>
        <w:ind w:firstLine="708"/>
        <w:rPr>
          <w:color w:val="000000"/>
          <w:szCs w:val="24"/>
        </w:rPr>
      </w:pPr>
      <w:r w:rsidRPr="004A6029">
        <w:rPr>
          <w:color w:val="000000"/>
          <w:spacing w:val="2"/>
        </w:rPr>
        <w:t xml:space="preserve">Муниципальный контроль </w:t>
      </w:r>
      <w:r>
        <w:rPr>
          <w:color w:val="000000"/>
          <w:spacing w:val="2"/>
        </w:rPr>
        <w:t xml:space="preserve">за сохранностью автомобильных дорог  </w:t>
      </w:r>
      <w:r w:rsidRPr="004A6029">
        <w:rPr>
          <w:color w:val="000000"/>
          <w:spacing w:val="2"/>
        </w:rPr>
        <w:t>проводится</w:t>
      </w:r>
      <w:r>
        <w:rPr>
          <w:color w:val="000000"/>
          <w:spacing w:val="2"/>
        </w:rPr>
        <w:t xml:space="preserve"> отделом дорожного контроля управления </w:t>
      </w:r>
      <w:r w:rsidRPr="004A6029">
        <w:rPr>
          <w:color w:val="000000"/>
          <w:spacing w:val="2"/>
        </w:rPr>
        <w:t>в форме проверок</w:t>
      </w:r>
      <w:r>
        <w:rPr>
          <w:color w:val="000000"/>
          <w:spacing w:val="2"/>
        </w:rPr>
        <w:t>: плановых и внеплановых (документарных или выездных),</w:t>
      </w:r>
      <w:r w:rsidRPr="004A6029">
        <w:rPr>
          <w:color w:val="000000"/>
          <w:spacing w:val="2"/>
        </w:rPr>
        <w:t xml:space="preserve"> соблюдения юридическими лицами, индивидуальными предпринимателями </w:t>
      </w:r>
      <w:r>
        <w:rPr>
          <w:color w:val="000000"/>
          <w:spacing w:val="2"/>
        </w:rPr>
        <w:t xml:space="preserve">и гражданами </w:t>
      </w:r>
      <w:r w:rsidRPr="004A6029">
        <w:rPr>
          <w:color w:val="000000"/>
          <w:spacing w:val="2"/>
        </w:rPr>
        <w:t>(далее - субъекты проверок), требований</w:t>
      </w:r>
      <w:r>
        <w:rPr>
          <w:color w:val="000000"/>
          <w:spacing w:val="2"/>
        </w:rPr>
        <w:t>, установленных</w:t>
      </w:r>
      <w:r w:rsidRPr="004A6029">
        <w:rPr>
          <w:color w:val="000000"/>
          <w:spacing w:val="2"/>
        </w:rPr>
        <w:t xml:space="preserve"> </w:t>
      </w:r>
      <w:r>
        <w:rPr>
          <w:color w:val="000000"/>
          <w:spacing w:val="2"/>
        </w:rPr>
        <w:t xml:space="preserve">Федеральным законом от 26.12.008 №294-ФЗ, другими </w:t>
      </w:r>
      <w:r w:rsidRPr="004A6029">
        <w:rPr>
          <w:color w:val="000000"/>
          <w:spacing w:val="2"/>
        </w:rPr>
        <w:t>федеральны</w:t>
      </w:r>
      <w:r>
        <w:rPr>
          <w:color w:val="000000"/>
          <w:spacing w:val="2"/>
        </w:rPr>
        <w:t>ми</w:t>
      </w:r>
      <w:r w:rsidRPr="004A6029">
        <w:rPr>
          <w:color w:val="000000"/>
          <w:spacing w:val="2"/>
        </w:rPr>
        <w:t xml:space="preserve"> закон</w:t>
      </w:r>
      <w:r>
        <w:rPr>
          <w:color w:val="000000"/>
          <w:spacing w:val="2"/>
        </w:rPr>
        <w:t>ами</w:t>
      </w:r>
      <w:r w:rsidRPr="00022B02">
        <w:rPr>
          <w:color w:val="000000"/>
          <w:spacing w:val="2"/>
        </w:rPr>
        <w:t xml:space="preserve"> </w:t>
      </w:r>
      <w:r>
        <w:rPr>
          <w:color w:val="000000"/>
          <w:spacing w:val="2"/>
        </w:rPr>
        <w:t>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сфере</w:t>
      </w:r>
      <w:r w:rsidRPr="004A6029">
        <w:rPr>
          <w:color w:val="000000"/>
          <w:spacing w:val="2"/>
        </w:rPr>
        <w:t xml:space="preserve"> обеспечения сохранности автомобильных дорог местного значения. </w:t>
      </w:r>
      <w:r w:rsidRPr="004A6029">
        <w:rPr>
          <w:color w:val="000000"/>
          <w:szCs w:val="24"/>
        </w:rPr>
        <w:tab/>
      </w:r>
    </w:p>
    <w:p w:rsidR="007C1B41" w:rsidRDefault="007C1B41" w:rsidP="007C1B41">
      <w:pPr>
        <w:ind w:firstLine="709"/>
      </w:pPr>
      <w:r w:rsidRPr="00A1398F">
        <w:t xml:space="preserve"> </w:t>
      </w:r>
      <w:r>
        <w:t>Общее количество юридических лиц, деятельность которых контролирует управление муниципального контроля г. Курска</w:t>
      </w:r>
      <w:r w:rsidRPr="00762D8F">
        <w:t xml:space="preserve"> в сфере обеспечения сохранности автомобильных дорог местного значения</w:t>
      </w:r>
      <w:r>
        <w:t xml:space="preserve">, составляет 15 организации. </w:t>
      </w:r>
    </w:p>
    <w:p w:rsidR="007C1B41" w:rsidRDefault="007C1B41" w:rsidP="007C1B41">
      <w:pPr>
        <w:ind w:firstLine="993"/>
      </w:pPr>
      <w:r>
        <w:t>В 2018 году управлением в сфере</w:t>
      </w:r>
      <w:r w:rsidRPr="000841C2">
        <w:t xml:space="preserve"> обеспечения сохранности автомобильных дорог местного значения</w:t>
      </w:r>
      <w:r>
        <w:t xml:space="preserve"> были проведены 3 плановых и 18 внеплановых проверок, из них в отношении юридических лиц 13 проверок, в отношении физических лиц 8 проверок. Внеплановые проверки проведены по заявлению юридических и физических лиц.</w:t>
      </w:r>
    </w:p>
    <w:p w:rsidR="007C1B41" w:rsidRPr="00B628E1" w:rsidRDefault="007C1B41" w:rsidP="007C1B41">
      <w:pPr>
        <w:ind w:firstLine="567"/>
        <w:rPr>
          <w:color w:val="2D2D2D"/>
          <w:spacing w:val="2"/>
        </w:rPr>
      </w:pPr>
      <w:r>
        <w:t xml:space="preserve">Было составлено 21 акт проведения проверки, в отношении юридических лиц 13, в отношении физических лиц 8, в результате которых, выявлено 8 правонарушений обязательных требований законодательства, составлено 6 протоколов, в отношении </w:t>
      </w:r>
      <w:r w:rsidRPr="00B628E1">
        <w:rPr>
          <w:color w:val="2D2D2D"/>
          <w:spacing w:val="2"/>
        </w:rPr>
        <w:t>юридических лиц и должностных лиц составлено 4 протокола об административном правонарушении и 2 в отношении физических лиц. Материалы дела переданы в суд и находятся на рассмотрении. В настоящее время определений судом не вынесено.</w:t>
      </w:r>
    </w:p>
    <w:p w:rsidR="007C1B41" w:rsidRDefault="007C1B41" w:rsidP="007C1B41">
      <w:pPr>
        <w:spacing w:line="200" w:lineRule="atLeast"/>
        <w:ind w:firstLine="567"/>
        <w:rPr>
          <w:bCs/>
        </w:rPr>
      </w:pPr>
      <w:r>
        <w:lastRenderedPageBreak/>
        <w:t xml:space="preserve">Управлением в сфере </w:t>
      </w:r>
      <w:r w:rsidRPr="000841C2">
        <w:t>обеспечения сохранности автомобильных дорог местного значения</w:t>
      </w:r>
      <w:r>
        <w:rPr>
          <w:bCs/>
        </w:rPr>
        <w:t xml:space="preserve"> в 2018 году были согласованы с органами прокуратуры Курской области 3 плановые проверки: 1 документарная проверка, 2 выездные проверки в отношении Акционерного общества «Курский завод крупнопанельного домостроения имени А.Ф. </w:t>
      </w:r>
      <w:proofErr w:type="spellStart"/>
      <w:r>
        <w:rPr>
          <w:bCs/>
        </w:rPr>
        <w:t>Дериглазова</w:t>
      </w:r>
      <w:proofErr w:type="spellEnd"/>
      <w:r>
        <w:rPr>
          <w:bCs/>
        </w:rPr>
        <w:t>», Муниципального унитарного предприятия «Водоканал города Курска», Общества с ограниченной ответственностью «</w:t>
      </w:r>
      <w:proofErr w:type="spellStart"/>
      <w:r>
        <w:rPr>
          <w:bCs/>
        </w:rPr>
        <w:t>Курскэнерговпецремонт</w:t>
      </w:r>
      <w:proofErr w:type="spellEnd"/>
      <w:r>
        <w:rPr>
          <w:bCs/>
        </w:rPr>
        <w:t>».</w:t>
      </w:r>
    </w:p>
    <w:p w:rsidR="007C1B41" w:rsidRDefault="007C1B41" w:rsidP="007C1B41">
      <w:pPr>
        <w:spacing w:line="200" w:lineRule="atLeast"/>
        <w:ind w:firstLine="567"/>
        <w:rPr>
          <w:bCs/>
        </w:rPr>
      </w:pPr>
      <w:r>
        <w:rPr>
          <w:bCs/>
        </w:rPr>
        <w:t>Например,</w:t>
      </w:r>
    </w:p>
    <w:p w:rsidR="007C1B41" w:rsidRDefault="007C1B41" w:rsidP="007C1B41">
      <w:pPr>
        <w:spacing w:line="200" w:lineRule="atLeast"/>
        <w:ind w:firstLine="567"/>
        <w:rPr>
          <w:bCs/>
        </w:rPr>
      </w:pPr>
      <w:r>
        <w:rPr>
          <w:bCs/>
        </w:rPr>
        <w:t xml:space="preserve">1. В отношении АО «Курский завод КПД им. А.Ф. </w:t>
      </w:r>
      <w:proofErr w:type="spellStart"/>
      <w:r>
        <w:rPr>
          <w:bCs/>
        </w:rPr>
        <w:t>Дериглазова</w:t>
      </w:r>
      <w:proofErr w:type="spellEnd"/>
      <w:r>
        <w:rPr>
          <w:bCs/>
        </w:rPr>
        <w:t xml:space="preserve">» проведена плановая документарная проверка на основании п. 2, 3 ст. 9 Федерального закона от </w:t>
      </w:r>
      <w:r>
        <w:rPr>
          <w:color w:val="000000"/>
          <w:spacing w:val="2"/>
        </w:rPr>
        <w:t>26.12.008 №294-ФЗ. Проверка проводилась в период с 16.05.2018 по 13.06.2018 (20 рабочих дней). За период с 16.05.2016 по 16.05.2018 были запрошены документы, подтверждающие законность и обоснованность перевозки тяжеловесных и крупногабаритных грузов по автомобильным дорогам муниципального образования «Город Курск» (специальные разрешения), а именно: путевые листы, журналы учета движения путевых листов, товарно-транспортные накладные, паспорта транспортных средств. По результатам проверки выявлен ряд нарушений расчета допустимого значения тяжеловесных грузов транспортными средствами, осуществляющими перевозки таких грузов по автомобильным дорогам местного значения, о чем составлен акт проверки. Проверка проводилась в соответствии с требованиями постановления Правительства Российской Федерации от 15.04.2011 №272</w:t>
      </w:r>
      <w:r w:rsidRPr="00DF7CE0">
        <w:rPr>
          <w:color w:val="000000"/>
          <w:spacing w:val="2"/>
        </w:rPr>
        <w:t xml:space="preserve"> </w:t>
      </w:r>
      <w:r>
        <w:rPr>
          <w:color w:val="000000"/>
          <w:spacing w:val="2"/>
        </w:rPr>
        <w:t>«</w:t>
      </w:r>
      <w:r w:rsidRPr="00DF7CE0">
        <w:rPr>
          <w:color w:val="000000"/>
          <w:spacing w:val="2"/>
        </w:rPr>
        <w:t>Об утверждении Правил перевозок г</w:t>
      </w:r>
      <w:r>
        <w:rPr>
          <w:color w:val="000000"/>
          <w:spacing w:val="2"/>
        </w:rPr>
        <w:t>рузов автомобильным транспортом», п</w:t>
      </w:r>
      <w:r w:rsidRPr="00DF7CE0">
        <w:rPr>
          <w:color w:val="000000"/>
          <w:spacing w:val="2"/>
        </w:rPr>
        <w:t>остановлени</w:t>
      </w:r>
      <w:r>
        <w:rPr>
          <w:color w:val="000000"/>
          <w:spacing w:val="2"/>
        </w:rPr>
        <w:t>я</w:t>
      </w:r>
      <w:r w:rsidRPr="00DF7CE0">
        <w:rPr>
          <w:color w:val="000000"/>
          <w:spacing w:val="2"/>
        </w:rPr>
        <w:t xml:space="preserve"> Правительства </w:t>
      </w:r>
      <w:r>
        <w:rPr>
          <w:color w:val="000000"/>
          <w:spacing w:val="2"/>
        </w:rPr>
        <w:t>Российской Федерации</w:t>
      </w:r>
      <w:r w:rsidRPr="00DF7CE0">
        <w:rPr>
          <w:color w:val="000000"/>
          <w:spacing w:val="2"/>
        </w:rPr>
        <w:t xml:space="preserve"> от 16.11.2009 </w:t>
      </w:r>
      <w:r>
        <w:rPr>
          <w:color w:val="000000"/>
          <w:spacing w:val="2"/>
        </w:rPr>
        <w:t>№</w:t>
      </w:r>
      <w:r w:rsidRPr="00DF7CE0">
        <w:rPr>
          <w:color w:val="000000"/>
          <w:spacing w:val="2"/>
        </w:rPr>
        <w:t xml:space="preserve"> 934 </w:t>
      </w:r>
      <w:r>
        <w:rPr>
          <w:color w:val="000000"/>
          <w:spacing w:val="2"/>
        </w:rPr>
        <w:t>«</w:t>
      </w:r>
      <w:r w:rsidRPr="00DF7CE0">
        <w:rPr>
          <w:color w:val="000000"/>
          <w:spacing w:val="2"/>
        </w:rPr>
        <w: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Pr>
          <w:color w:val="000000"/>
          <w:spacing w:val="2"/>
        </w:rPr>
        <w:t>» (вместе с «</w:t>
      </w:r>
      <w:r w:rsidRPr="00DF7CE0">
        <w:rPr>
          <w:color w:val="000000"/>
          <w:spacing w:val="2"/>
        </w:rPr>
        <w:t>Правилами возмещения вреда, причиняемого транспортными средствами, осуществляющим</w:t>
      </w:r>
      <w:r>
        <w:rPr>
          <w:color w:val="000000"/>
          <w:spacing w:val="2"/>
        </w:rPr>
        <w:t>и перевозки тяжеловесных грузов»</w:t>
      </w:r>
      <w:r w:rsidRPr="00DF7CE0">
        <w:rPr>
          <w:color w:val="000000"/>
          <w:spacing w:val="2"/>
        </w:rPr>
        <w:t>)</w:t>
      </w:r>
      <w:r>
        <w:rPr>
          <w:color w:val="000000"/>
          <w:spacing w:val="2"/>
        </w:rPr>
        <w:t>, п</w:t>
      </w:r>
      <w:r w:rsidRPr="00FF6389">
        <w:rPr>
          <w:color w:val="000000"/>
          <w:spacing w:val="2"/>
        </w:rPr>
        <w:t>остановлени</w:t>
      </w:r>
      <w:r>
        <w:rPr>
          <w:color w:val="000000"/>
          <w:spacing w:val="2"/>
        </w:rPr>
        <w:t>я</w:t>
      </w:r>
      <w:r w:rsidRPr="00FF6389">
        <w:rPr>
          <w:color w:val="000000"/>
          <w:spacing w:val="2"/>
        </w:rPr>
        <w:t xml:space="preserve"> Администрации г</w:t>
      </w:r>
      <w:r>
        <w:rPr>
          <w:color w:val="000000"/>
          <w:spacing w:val="2"/>
        </w:rPr>
        <w:t>орода</w:t>
      </w:r>
      <w:r w:rsidRPr="00FF6389">
        <w:rPr>
          <w:color w:val="000000"/>
          <w:spacing w:val="2"/>
        </w:rPr>
        <w:t xml:space="preserve"> Курска от 24.08.2012 </w:t>
      </w:r>
      <w:r>
        <w:rPr>
          <w:color w:val="000000"/>
          <w:spacing w:val="2"/>
        </w:rPr>
        <w:t>№</w:t>
      </w:r>
      <w:r w:rsidRPr="00FF6389">
        <w:rPr>
          <w:color w:val="000000"/>
          <w:spacing w:val="2"/>
        </w:rPr>
        <w:t xml:space="preserve"> 3074 </w:t>
      </w:r>
      <w:r>
        <w:rPr>
          <w:color w:val="000000"/>
          <w:spacing w:val="2"/>
        </w:rPr>
        <w:t>«</w:t>
      </w:r>
      <w:r w:rsidRPr="00FF6389">
        <w:rPr>
          <w:color w:val="000000"/>
          <w:spacing w:val="2"/>
        </w:rPr>
        <w:t>О выдаче специальных разрешений на перевозку опасных, тяжеловесных и крупногабаритных грузов, а также на согласование маршрутов их перевозки в случае прохождения маршрута по автомобильным дорогам местного значе</w:t>
      </w:r>
      <w:r>
        <w:rPr>
          <w:color w:val="000000"/>
          <w:spacing w:val="2"/>
        </w:rPr>
        <w:t xml:space="preserve">ния муниципального образования «Город Курск», с применением базового компенсационного индекса, действующего на конкретную дату. Составлено предписание об устранении выявленных нарушений обязательных требований. При проведении проверки исполнения предписания установлено, что </w:t>
      </w:r>
      <w:r>
        <w:rPr>
          <w:bCs/>
        </w:rPr>
        <w:t xml:space="preserve">АО «Курский завод КПД им. А.Ф. </w:t>
      </w:r>
      <w:proofErr w:type="spellStart"/>
      <w:r>
        <w:rPr>
          <w:bCs/>
        </w:rPr>
        <w:t>Дериглазова</w:t>
      </w:r>
      <w:proofErr w:type="spellEnd"/>
      <w:r>
        <w:rPr>
          <w:bCs/>
        </w:rPr>
        <w:t>» устранило выявленные нарушения в установленные сроки в полной объеме, о чем составлен акт.</w:t>
      </w:r>
    </w:p>
    <w:p w:rsidR="007C1B41" w:rsidRDefault="007C1B41" w:rsidP="007C1B41">
      <w:pPr>
        <w:spacing w:line="200" w:lineRule="atLeast"/>
        <w:ind w:firstLine="567"/>
        <w:rPr>
          <w:bCs/>
        </w:rPr>
      </w:pPr>
      <w:r>
        <w:rPr>
          <w:bCs/>
        </w:rPr>
        <w:t>2. В отношении МУП «</w:t>
      </w:r>
      <w:proofErr w:type="spellStart"/>
      <w:r>
        <w:rPr>
          <w:bCs/>
        </w:rPr>
        <w:t>Курскводоканал</w:t>
      </w:r>
      <w:proofErr w:type="spellEnd"/>
      <w:r>
        <w:rPr>
          <w:bCs/>
        </w:rPr>
        <w:t xml:space="preserve">» проведена плановая выездная проверка на основании п. 2, 3 ст. 9 Федерального закона от </w:t>
      </w:r>
      <w:r>
        <w:rPr>
          <w:color w:val="000000"/>
          <w:spacing w:val="2"/>
        </w:rPr>
        <w:t xml:space="preserve">26.12.008 №294-ФЗ. Проверка проводилась в период с 13.08.2018 по 07.09.2018 (20 рабочих дней). В процессе проверки проведены осмотры смотровых колодцев, расположенных на автомобильных дорогах муниципального образования и </w:t>
      </w:r>
      <w:r>
        <w:rPr>
          <w:color w:val="000000"/>
          <w:spacing w:val="2"/>
        </w:rPr>
        <w:lastRenderedPageBreak/>
        <w:t xml:space="preserve">находящиеся в хозяйственном ведении </w:t>
      </w:r>
      <w:r>
        <w:rPr>
          <w:bCs/>
        </w:rPr>
        <w:t>МУП «</w:t>
      </w:r>
      <w:proofErr w:type="spellStart"/>
      <w:r>
        <w:rPr>
          <w:bCs/>
        </w:rPr>
        <w:t>Курскводоканал</w:t>
      </w:r>
      <w:proofErr w:type="spellEnd"/>
      <w:r>
        <w:rPr>
          <w:bCs/>
        </w:rPr>
        <w:t>», а также обследование участков автомобильных дорог муниципального образования на предмет просадок асфальтобетонного покрытия, где ранее проводились работы по прокладке, переустройству подземных инженерных коммуникаций. По результатам проверки были выявлены нарушения обязательных требований, требований, установленных муниципальными правовыми актами, а именно:</w:t>
      </w:r>
    </w:p>
    <w:p w:rsidR="007C1B41" w:rsidRDefault="007C1B41" w:rsidP="007C1B41">
      <w:pPr>
        <w:spacing w:line="200" w:lineRule="atLeast"/>
        <w:ind w:firstLine="567"/>
        <w:rPr>
          <w:bCs/>
        </w:rPr>
      </w:pPr>
      <w:r>
        <w:rPr>
          <w:bCs/>
        </w:rPr>
        <w:t xml:space="preserve">люки смотровых колодцев, расположенных на территории муниципального образования «Город Курск», в количестве 96 штук имеют отклонение относительно уровня дорожного покрытия. </w:t>
      </w:r>
    </w:p>
    <w:p w:rsidR="007C1B41" w:rsidRDefault="007C1B41" w:rsidP="007C1B41">
      <w:pPr>
        <w:spacing w:line="200" w:lineRule="atLeast"/>
        <w:ind w:firstLine="567"/>
        <w:rPr>
          <w:bCs/>
        </w:rPr>
      </w:pPr>
      <w:r>
        <w:rPr>
          <w:bCs/>
        </w:rPr>
        <w:t>Выписано предписание об устранении выявленных нарушений. По итогам проверки исполнения предписания МУП «</w:t>
      </w:r>
      <w:proofErr w:type="spellStart"/>
      <w:r>
        <w:rPr>
          <w:bCs/>
        </w:rPr>
        <w:t>Курскводоканал</w:t>
      </w:r>
      <w:proofErr w:type="spellEnd"/>
      <w:r>
        <w:rPr>
          <w:bCs/>
        </w:rPr>
        <w:t xml:space="preserve">» обратился с ходатайством о продлении сроков исполнения предписания. Причины продления сроков исполнения предписания были признаны удовлетворительными, в связи с чем срок исполнения предписания был продлен. </w:t>
      </w:r>
      <w:bookmarkStart w:id="0" w:name="_GoBack"/>
      <w:bookmarkEnd w:id="0"/>
    </w:p>
    <w:p w:rsidR="007C1B41" w:rsidRDefault="007C1B41" w:rsidP="007C1B41">
      <w:pPr>
        <w:spacing w:line="200" w:lineRule="atLeast"/>
        <w:ind w:firstLine="720"/>
        <w:rPr>
          <w:bCs/>
        </w:rPr>
      </w:pPr>
      <w:r>
        <w:rPr>
          <w:bCs/>
        </w:rPr>
        <w:t>По итогом проведения выездных внеплановым проверок, выявлены следующие нарушения юридическими лицами и гражданами:</w:t>
      </w:r>
    </w:p>
    <w:p w:rsidR="007C1B41" w:rsidRDefault="007C1B41" w:rsidP="007C1B41">
      <w:pPr>
        <w:spacing w:line="200" w:lineRule="atLeast"/>
        <w:ind w:firstLine="720"/>
        <w:rPr>
          <w:color w:val="2D2D2D"/>
          <w:spacing w:val="2"/>
        </w:rPr>
      </w:pPr>
      <w:r w:rsidRPr="00D517E0">
        <w:rPr>
          <w:bCs/>
        </w:rPr>
        <w:t>люки смотровых колодцев и камер, расположенных на автомобильных дорогах муниципального образования «Город Курск» не соответствуют требованиям,</w:t>
      </w:r>
      <w:r>
        <w:rPr>
          <w:b/>
          <w:bCs/>
        </w:rPr>
        <w:t xml:space="preserve"> </w:t>
      </w:r>
      <w:r>
        <w:rPr>
          <w:bCs/>
          <w:spacing w:val="-12"/>
        </w:rPr>
        <w:t xml:space="preserve">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w:t>
      </w:r>
      <w:r w:rsidRPr="00D517E0">
        <w:rPr>
          <w:color w:val="2D2D2D"/>
          <w:spacing w:val="2"/>
        </w:rPr>
        <w:t>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Pr>
          <w:color w:val="2D2D2D"/>
          <w:spacing w:val="2"/>
        </w:rPr>
        <w:t>;</w:t>
      </w:r>
    </w:p>
    <w:p w:rsidR="007C1B41" w:rsidRDefault="007C1B41" w:rsidP="007C1B41">
      <w:pPr>
        <w:pStyle w:val="1"/>
        <w:shd w:val="clear" w:color="auto" w:fill="FFFFFF"/>
        <w:spacing w:before="0" w:beforeAutospacing="0" w:after="0" w:afterAutospacing="0"/>
        <w:ind w:firstLine="708"/>
        <w:jc w:val="both"/>
        <w:textAlignment w:val="baseline"/>
        <w:rPr>
          <w:b w:val="0"/>
          <w:color w:val="2D2D2D"/>
          <w:spacing w:val="2"/>
          <w:sz w:val="28"/>
          <w:szCs w:val="28"/>
        </w:rPr>
      </w:pPr>
      <w:r w:rsidRPr="005002B0">
        <w:rPr>
          <w:b w:val="0"/>
          <w:bCs w:val="0"/>
          <w:spacing w:val="-12"/>
          <w:sz w:val="28"/>
          <w:szCs w:val="28"/>
        </w:rPr>
        <w:t xml:space="preserve">выявлены просадки асфальтобетонного покрытия на автомобильных дорогах муниципального образования «Город Курск», где проводились ранее земляные работы по ремонту тепловых сетей, что не соответствует требованиям </w:t>
      </w:r>
      <w:r w:rsidRPr="005002B0">
        <w:rPr>
          <w:b w:val="0"/>
          <w:color w:val="2D2D2D"/>
          <w:spacing w:val="2"/>
          <w:sz w:val="28"/>
          <w:szCs w:val="28"/>
        </w:rPr>
        <w:t xml:space="preserve">ГОСТ 33220-2015 </w:t>
      </w:r>
      <w:r>
        <w:rPr>
          <w:b w:val="0"/>
          <w:color w:val="2D2D2D"/>
          <w:spacing w:val="2"/>
          <w:sz w:val="28"/>
          <w:szCs w:val="28"/>
        </w:rPr>
        <w:t>«</w:t>
      </w:r>
      <w:r w:rsidRPr="005002B0">
        <w:rPr>
          <w:b w:val="0"/>
          <w:color w:val="2D2D2D"/>
          <w:spacing w:val="2"/>
          <w:sz w:val="28"/>
          <w:szCs w:val="28"/>
        </w:rPr>
        <w:t>Дороги автомобильные общего пользования. Требования к эксплуатационному состоянию</w:t>
      </w:r>
      <w:r>
        <w:rPr>
          <w:b w:val="0"/>
          <w:color w:val="2D2D2D"/>
          <w:spacing w:val="2"/>
          <w:sz w:val="28"/>
          <w:szCs w:val="28"/>
        </w:rPr>
        <w:t>».</w:t>
      </w:r>
    </w:p>
    <w:p w:rsidR="007C1B41" w:rsidRPr="005002B0" w:rsidRDefault="007C1B41" w:rsidP="007C1B41">
      <w:pPr>
        <w:pStyle w:val="1"/>
        <w:shd w:val="clear" w:color="auto" w:fill="FFFFFF"/>
        <w:spacing w:before="0" w:beforeAutospacing="0" w:after="0" w:afterAutospacing="0"/>
        <w:ind w:firstLine="708"/>
        <w:jc w:val="both"/>
        <w:textAlignment w:val="baseline"/>
        <w:rPr>
          <w:b w:val="0"/>
          <w:color w:val="2D2D2D"/>
          <w:spacing w:val="2"/>
          <w:sz w:val="28"/>
          <w:szCs w:val="28"/>
        </w:rPr>
      </w:pPr>
      <w:r>
        <w:rPr>
          <w:b w:val="0"/>
          <w:color w:val="2D2D2D"/>
          <w:spacing w:val="2"/>
          <w:sz w:val="28"/>
          <w:szCs w:val="28"/>
        </w:rPr>
        <w:t>Проверки, проводимые отделом дорожного контроля проводятся в рамках обеспечения сохранности автомобильных дорог местного значения муниципального образования «Город Курск» проводятся в соответствии с нормами действующего законодательства.</w:t>
      </w:r>
    </w:p>
    <w:p w:rsidR="007C1B41" w:rsidRPr="00D517E0" w:rsidRDefault="007C1B41" w:rsidP="007C1B41">
      <w:pPr>
        <w:spacing w:line="200" w:lineRule="atLeast"/>
        <w:ind w:firstLine="720"/>
        <w:rPr>
          <w:color w:val="2D2D2D"/>
          <w:spacing w:val="2"/>
        </w:rPr>
      </w:pPr>
    </w:p>
    <w:p w:rsidR="007C1B41" w:rsidRPr="00D517E0" w:rsidRDefault="007C1B41" w:rsidP="007C1B41">
      <w:pPr>
        <w:spacing w:line="200" w:lineRule="atLeast"/>
        <w:ind w:firstLine="720"/>
        <w:rPr>
          <w:bCs/>
        </w:rPr>
      </w:pPr>
    </w:p>
    <w:p w:rsidR="007C1B41" w:rsidRDefault="007C1B41" w:rsidP="007C1B41">
      <w:pPr>
        <w:rPr>
          <w:rFonts w:eastAsia="Times New Roman"/>
        </w:rPr>
      </w:pPr>
    </w:p>
    <w:p w:rsidR="007C1B41" w:rsidRDefault="007C1B41" w:rsidP="007C1B41">
      <w:pPr>
        <w:rPr>
          <w:rFonts w:eastAsia="Times New Roman"/>
        </w:rPr>
      </w:pPr>
    </w:p>
    <w:p w:rsidR="007C1B41" w:rsidRDefault="007C1B41" w:rsidP="007C1B41">
      <w:pPr>
        <w:rPr>
          <w:rFonts w:eastAsia="Times New Roman"/>
        </w:rPr>
      </w:pPr>
    </w:p>
    <w:p w:rsidR="007C1B41" w:rsidRDefault="007C1B41" w:rsidP="007C1B41">
      <w:pPr>
        <w:rPr>
          <w:rFonts w:eastAsia="Times New Roman"/>
        </w:rPr>
      </w:pPr>
    </w:p>
    <w:p w:rsidR="007C1B41" w:rsidRDefault="007C1B41" w:rsidP="007C1B41">
      <w:pPr>
        <w:rPr>
          <w:rFonts w:eastAsia="Times New Roman"/>
        </w:rPr>
      </w:pPr>
    </w:p>
    <w:p w:rsidR="007C1B41" w:rsidRDefault="007C1B41" w:rsidP="007C1B41">
      <w:pPr>
        <w:rPr>
          <w:rFonts w:eastAsia="Times New Roman"/>
        </w:rPr>
      </w:pPr>
    </w:p>
    <w:p w:rsidR="00884EC4" w:rsidRDefault="00884EC4"/>
    <w:sectPr w:rsidR="00884E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B41"/>
    <w:rsid w:val="00372F04"/>
    <w:rsid w:val="00552FF3"/>
    <w:rsid w:val="007C1B41"/>
    <w:rsid w:val="00884EC4"/>
    <w:rsid w:val="00D847BD"/>
    <w:rsid w:val="00DB2875"/>
    <w:rsid w:val="00EE3DD6"/>
    <w:rsid w:val="00F60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B41"/>
    <w:pPr>
      <w:suppressAutoHyphens/>
      <w:spacing w:after="0" w:line="240" w:lineRule="auto"/>
      <w:jc w:val="both"/>
    </w:pPr>
    <w:rPr>
      <w:rFonts w:ascii="Times New Roman" w:eastAsia="Calibri" w:hAnsi="Times New Roman" w:cs="Times New Roman"/>
      <w:sz w:val="28"/>
      <w:szCs w:val="28"/>
      <w:lang w:eastAsia="zh-CN"/>
    </w:rPr>
  </w:style>
  <w:style w:type="paragraph" w:styleId="1">
    <w:name w:val="heading 1"/>
    <w:basedOn w:val="a"/>
    <w:link w:val="10"/>
    <w:uiPriority w:val="9"/>
    <w:qFormat/>
    <w:rsid w:val="007C1B41"/>
    <w:pPr>
      <w:suppressAutoHyphens w:val="0"/>
      <w:spacing w:before="100" w:beforeAutospacing="1" w:after="100" w:afterAutospacing="1"/>
      <w:jc w:val="left"/>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1B41"/>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B41"/>
    <w:pPr>
      <w:suppressAutoHyphens/>
      <w:spacing w:after="0" w:line="240" w:lineRule="auto"/>
      <w:jc w:val="both"/>
    </w:pPr>
    <w:rPr>
      <w:rFonts w:ascii="Times New Roman" w:eastAsia="Calibri" w:hAnsi="Times New Roman" w:cs="Times New Roman"/>
      <w:sz w:val="28"/>
      <w:szCs w:val="28"/>
      <w:lang w:eastAsia="zh-CN"/>
    </w:rPr>
  </w:style>
  <w:style w:type="paragraph" w:styleId="1">
    <w:name w:val="heading 1"/>
    <w:basedOn w:val="a"/>
    <w:link w:val="10"/>
    <w:uiPriority w:val="9"/>
    <w:qFormat/>
    <w:rsid w:val="007C1B41"/>
    <w:pPr>
      <w:suppressAutoHyphens w:val="0"/>
      <w:spacing w:before="100" w:beforeAutospacing="1" w:after="100" w:afterAutospacing="1"/>
      <w:jc w:val="left"/>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1B41"/>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1120</Words>
  <Characters>6390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User</cp:lastModifiedBy>
  <cp:revision>4</cp:revision>
  <dcterms:created xsi:type="dcterms:W3CDTF">2019-02-04T13:36:00Z</dcterms:created>
  <dcterms:modified xsi:type="dcterms:W3CDTF">2019-07-22T12:38:00Z</dcterms:modified>
</cp:coreProperties>
</file>